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E4A2" w14:textId="77777777" w:rsidR="0020120B" w:rsidRPr="002A11D2" w:rsidRDefault="0020120B" w:rsidP="0020120B">
      <w:pPr>
        <w:jc w:val="both"/>
        <w:rPr>
          <w:rFonts w:ascii="Arial" w:eastAsia="Calibri" w:hAnsi="Arial" w:cs="Arial"/>
          <w:b/>
        </w:rPr>
      </w:pPr>
      <w:bookmarkStart w:id="0" w:name="_GoBack"/>
      <w:r w:rsidRPr="002A11D2">
        <w:rPr>
          <w:rFonts w:ascii="Arial" w:eastAsia="Calibri" w:hAnsi="Arial" w:cs="Arial"/>
          <w:b/>
        </w:rPr>
        <w:t>«Артек» и Российская академия музыки имени Гнесиных договорились о сотрудничестве</w:t>
      </w:r>
    </w:p>
    <w:bookmarkEnd w:id="0"/>
    <w:p w14:paraId="055FBA27" w14:textId="77777777" w:rsidR="009F30D5" w:rsidRPr="002A11D2" w:rsidRDefault="009F30D5" w:rsidP="0020120B">
      <w:pPr>
        <w:jc w:val="both"/>
        <w:rPr>
          <w:rFonts w:ascii="Arial" w:eastAsia="Calibri" w:hAnsi="Arial" w:cs="Arial"/>
          <w:b/>
        </w:rPr>
      </w:pPr>
    </w:p>
    <w:p w14:paraId="71D4D60B" w14:textId="77777777" w:rsidR="0020120B" w:rsidRPr="002A11D2" w:rsidRDefault="0020120B" w:rsidP="0020120B">
      <w:pPr>
        <w:jc w:val="both"/>
        <w:rPr>
          <w:rFonts w:ascii="Arial" w:eastAsia="Calibri" w:hAnsi="Arial" w:cs="Arial"/>
        </w:rPr>
      </w:pPr>
      <w:r w:rsidRPr="002A11D2">
        <w:rPr>
          <w:rFonts w:ascii="Arial" w:eastAsia="Calibri" w:hAnsi="Arial" w:cs="Arial"/>
        </w:rPr>
        <w:t>25 марта 2021 года</w:t>
      </w:r>
    </w:p>
    <w:p w14:paraId="0D2450DF" w14:textId="77777777" w:rsidR="0020120B" w:rsidRPr="002A11D2" w:rsidRDefault="0020120B" w:rsidP="0020120B">
      <w:pPr>
        <w:jc w:val="both"/>
        <w:rPr>
          <w:rFonts w:ascii="Arial" w:eastAsia="Calibri" w:hAnsi="Arial" w:cs="Arial"/>
        </w:rPr>
      </w:pPr>
    </w:p>
    <w:p w14:paraId="281603E2" w14:textId="0903B9E6" w:rsidR="006E5CFF" w:rsidRPr="002A11D2" w:rsidRDefault="00971F83" w:rsidP="0020120B">
      <w:pPr>
        <w:jc w:val="both"/>
        <w:rPr>
          <w:rFonts w:ascii="Arial" w:eastAsia="Calibri" w:hAnsi="Arial" w:cs="Arial"/>
        </w:rPr>
      </w:pPr>
      <w:r w:rsidRPr="002A11D2">
        <w:rPr>
          <w:rFonts w:ascii="Arial" w:eastAsia="Calibri" w:hAnsi="Arial" w:cs="Arial"/>
        </w:rPr>
        <w:t>МДЦ «Артек» и Российская академия музыки имени Гнесиных под</w:t>
      </w:r>
      <w:r w:rsidR="007660C2" w:rsidRPr="002A11D2">
        <w:rPr>
          <w:rFonts w:ascii="Arial" w:eastAsia="Calibri" w:hAnsi="Arial" w:cs="Arial"/>
        </w:rPr>
        <w:t>писали договор о сотрудничестве в ходе рабочего визита в детский центр ректор</w:t>
      </w:r>
      <w:r w:rsidR="00C9084B">
        <w:rPr>
          <w:rFonts w:ascii="Arial" w:eastAsia="Calibri" w:hAnsi="Arial" w:cs="Arial"/>
        </w:rPr>
        <w:t>а</w:t>
      </w:r>
      <w:r w:rsidR="007660C2" w:rsidRPr="002A11D2">
        <w:rPr>
          <w:rFonts w:ascii="Arial" w:eastAsia="Calibri" w:hAnsi="Arial" w:cs="Arial"/>
        </w:rPr>
        <w:t xml:space="preserve"> академии </w:t>
      </w:r>
      <w:r w:rsidR="007660C2" w:rsidRPr="002A11D2">
        <w:rPr>
          <w:rFonts w:ascii="Arial" w:eastAsia="Calibri" w:hAnsi="Arial" w:cs="Arial"/>
          <w:b/>
        </w:rPr>
        <w:t xml:space="preserve">Александра </w:t>
      </w:r>
      <w:proofErr w:type="spellStart"/>
      <w:r w:rsidR="007660C2" w:rsidRPr="002A11D2">
        <w:rPr>
          <w:rFonts w:ascii="Arial" w:eastAsia="Calibri" w:hAnsi="Arial" w:cs="Arial"/>
          <w:b/>
        </w:rPr>
        <w:t>Рыжинского</w:t>
      </w:r>
      <w:proofErr w:type="spellEnd"/>
      <w:r w:rsidR="007660C2" w:rsidRPr="002A11D2">
        <w:rPr>
          <w:rFonts w:ascii="Arial" w:eastAsia="Calibri" w:hAnsi="Arial" w:cs="Arial"/>
        </w:rPr>
        <w:t xml:space="preserve"> и проректора по учебной работе </w:t>
      </w:r>
      <w:r w:rsidR="007660C2" w:rsidRPr="002A11D2">
        <w:rPr>
          <w:rFonts w:ascii="Arial" w:eastAsia="Calibri" w:hAnsi="Arial" w:cs="Arial"/>
          <w:b/>
        </w:rPr>
        <w:t>Святослава Голубенко</w:t>
      </w:r>
      <w:r w:rsidR="007660C2" w:rsidRPr="002A11D2">
        <w:rPr>
          <w:rFonts w:ascii="Arial" w:eastAsia="Calibri" w:hAnsi="Arial" w:cs="Arial"/>
        </w:rPr>
        <w:t xml:space="preserve">. </w:t>
      </w:r>
    </w:p>
    <w:p w14:paraId="6F9FC3A0" w14:textId="77777777" w:rsidR="006E5CFF" w:rsidRPr="002A11D2" w:rsidRDefault="006E5CFF" w:rsidP="0020120B">
      <w:pPr>
        <w:jc w:val="both"/>
        <w:rPr>
          <w:rFonts w:ascii="Arial" w:eastAsia="Calibri" w:hAnsi="Arial" w:cs="Arial"/>
        </w:rPr>
      </w:pPr>
    </w:p>
    <w:p w14:paraId="76293FA6" w14:textId="77021C10" w:rsidR="007660C2" w:rsidRPr="002A11D2" w:rsidRDefault="007660C2" w:rsidP="002A11D2">
      <w:pPr>
        <w:jc w:val="both"/>
        <w:rPr>
          <w:rFonts w:ascii="Arial" w:eastAsia="Calibri" w:hAnsi="Arial" w:cs="Arial"/>
        </w:rPr>
      </w:pPr>
      <w:r w:rsidRPr="002A11D2">
        <w:rPr>
          <w:rFonts w:ascii="Arial" w:eastAsia="Calibri" w:hAnsi="Arial" w:cs="Arial"/>
        </w:rPr>
        <w:t>В рамках партнерства «Артек» и Российская академия музыки имени Гнесиных планируют взаимодействие в организации учебной, научной, воспитательной и волонтерской деятельности. В планах – совместное проведение тематических фестивалей, конференций просветительской и научной направленности, реализация совместных проектов в области образования</w:t>
      </w:r>
      <w:r w:rsidR="00421470" w:rsidRPr="002A11D2">
        <w:rPr>
          <w:rFonts w:ascii="Arial" w:eastAsia="Calibri" w:hAnsi="Arial" w:cs="Arial"/>
        </w:rPr>
        <w:t xml:space="preserve">, </w:t>
      </w:r>
      <w:r w:rsidRPr="002A11D2">
        <w:rPr>
          <w:rFonts w:ascii="Arial" w:eastAsia="Calibri" w:hAnsi="Arial" w:cs="Arial"/>
        </w:rPr>
        <w:t>обмен опытом, оказание методической и практической поддержки в сфере образования и воспитания детей и молодежи.</w:t>
      </w:r>
    </w:p>
    <w:p w14:paraId="237A0800" w14:textId="77777777" w:rsidR="0020120B" w:rsidRPr="002A11D2" w:rsidRDefault="0020120B" w:rsidP="0020120B">
      <w:pPr>
        <w:jc w:val="both"/>
        <w:rPr>
          <w:rFonts w:ascii="Arial" w:eastAsia="Calibri" w:hAnsi="Arial" w:cs="Arial"/>
        </w:rPr>
      </w:pPr>
    </w:p>
    <w:p w14:paraId="1B919E2D" w14:textId="2C6CE1F5" w:rsidR="0020120B" w:rsidRPr="002A11D2" w:rsidRDefault="0020120B" w:rsidP="0020120B">
      <w:pPr>
        <w:jc w:val="both"/>
        <w:rPr>
          <w:rFonts w:ascii="Arial" w:eastAsia="Calibri" w:hAnsi="Arial" w:cs="Arial"/>
        </w:rPr>
      </w:pPr>
      <w:r w:rsidRPr="002A11D2">
        <w:rPr>
          <w:rFonts w:ascii="Arial" w:eastAsia="Calibri" w:hAnsi="Arial" w:cs="Arial"/>
          <w:i/>
        </w:rPr>
        <w:t>«</w:t>
      </w:r>
      <w:r w:rsidR="00BE01CA" w:rsidRPr="002A11D2">
        <w:rPr>
          <w:rFonts w:ascii="Arial" w:eastAsia="Calibri" w:hAnsi="Arial" w:cs="Arial"/>
          <w:i/>
        </w:rPr>
        <w:t xml:space="preserve">В ходе встречи </w:t>
      </w:r>
      <w:r w:rsidR="00C9084B">
        <w:rPr>
          <w:rFonts w:ascii="Arial" w:eastAsia="Calibri" w:hAnsi="Arial" w:cs="Arial"/>
          <w:i/>
        </w:rPr>
        <w:t xml:space="preserve">мы </w:t>
      </w:r>
      <w:r w:rsidR="00BE01CA" w:rsidRPr="002A11D2">
        <w:rPr>
          <w:rFonts w:ascii="Arial" w:eastAsia="Calibri" w:hAnsi="Arial" w:cs="Arial"/>
          <w:i/>
        </w:rPr>
        <w:t xml:space="preserve">обсудили ближайшие перспективы нашего взаимодействия и основные подходы. Наша совместная работа позволит придать </w:t>
      </w:r>
      <w:r w:rsidR="00407CF8" w:rsidRPr="002A11D2">
        <w:rPr>
          <w:rFonts w:ascii="Arial" w:eastAsia="Calibri" w:hAnsi="Arial" w:cs="Arial"/>
          <w:i/>
        </w:rPr>
        <w:t xml:space="preserve">поистине </w:t>
      </w:r>
      <w:r w:rsidR="00BE01CA" w:rsidRPr="002A11D2">
        <w:rPr>
          <w:rFonts w:ascii="Arial" w:eastAsia="Calibri" w:hAnsi="Arial" w:cs="Arial"/>
          <w:i/>
        </w:rPr>
        <w:t>новое звучание организации образовательного и воспитательного процесса в «Артеке»</w:t>
      </w:r>
      <w:r w:rsidR="00407CF8" w:rsidRPr="002A11D2">
        <w:rPr>
          <w:rFonts w:ascii="Arial" w:eastAsia="Calibri" w:hAnsi="Arial" w:cs="Arial"/>
          <w:i/>
        </w:rPr>
        <w:t>. Искусство, а особенно музыка, не только прививает детям чувство прекрасного, но и дает новый стимул к развитию личности, самоорганизации и внутренней мотивации. Мы благодарны партнерам за участие в нашей работе и рассчитываем на превосходный результат», -</w:t>
      </w:r>
      <w:r w:rsidRPr="002A11D2">
        <w:rPr>
          <w:rFonts w:ascii="Arial" w:eastAsia="Calibri" w:hAnsi="Arial" w:cs="Arial"/>
        </w:rPr>
        <w:t xml:space="preserve"> отметил </w:t>
      </w:r>
      <w:r w:rsidRPr="002A11D2">
        <w:rPr>
          <w:rFonts w:ascii="Arial" w:eastAsia="Calibri" w:hAnsi="Arial" w:cs="Arial"/>
          <w:b/>
        </w:rPr>
        <w:t>директор МДЦ «Артек» Константин Федоренко</w:t>
      </w:r>
      <w:r w:rsidRPr="002A11D2">
        <w:rPr>
          <w:rFonts w:ascii="Arial" w:eastAsia="Calibri" w:hAnsi="Arial" w:cs="Arial"/>
        </w:rPr>
        <w:t xml:space="preserve">. </w:t>
      </w:r>
    </w:p>
    <w:p w14:paraId="75C5DC48" w14:textId="77777777" w:rsidR="0020120B" w:rsidRPr="002A11D2" w:rsidRDefault="0020120B" w:rsidP="0020120B">
      <w:pPr>
        <w:jc w:val="both"/>
        <w:rPr>
          <w:rFonts w:ascii="Arial" w:eastAsia="Calibri" w:hAnsi="Arial" w:cs="Arial"/>
        </w:rPr>
      </w:pPr>
    </w:p>
    <w:p w14:paraId="42A09C95" w14:textId="3416957D" w:rsidR="0020120B" w:rsidRPr="002A11D2" w:rsidRDefault="00C9084B" w:rsidP="0020120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ближайшее время в «</w:t>
      </w:r>
      <w:r w:rsidR="0020120B" w:rsidRPr="002A11D2">
        <w:rPr>
          <w:rFonts w:ascii="Arial" w:eastAsia="Calibri" w:hAnsi="Arial" w:cs="Arial"/>
        </w:rPr>
        <w:t>Артек</w:t>
      </w:r>
      <w:r>
        <w:rPr>
          <w:rFonts w:ascii="Arial" w:eastAsia="Calibri" w:hAnsi="Arial" w:cs="Arial"/>
        </w:rPr>
        <w:t>»</w:t>
      </w:r>
      <w:r w:rsidR="0020120B" w:rsidRPr="002A11D2">
        <w:rPr>
          <w:rFonts w:ascii="Arial" w:eastAsia="Calibri" w:hAnsi="Arial" w:cs="Arial"/>
        </w:rPr>
        <w:t xml:space="preserve"> приедут первые специалисты от </w:t>
      </w:r>
      <w:r w:rsidR="007312A3" w:rsidRPr="002A11D2">
        <w:rPr>
          <w:rFonts w:ascii="Arial" w:eastAsia="Calibri" w:hAnsi="Arial" w:cs="Arial"/>
        </w:rPr>
        <w:t>Российской академии музыки имени Гнесиных</w:t>
      </w:r>
      <w:r w:rsidR="0020120B" w:rsidRPr="002A11D2">
        <w:rPr>
          <w:rFonts w:ascii="Arial" w:eastAsia="Calibri" w:hAnsi="Arial" w:cs="Arial"/>
        </w:rPr>
        <w:t>, которые будут оказывать соответствующую практическую поддержку в развитии творческого потенциала школьников, а также педагогического коллектива «Артека».</w:t>
      </w:r>
    </w:p>
    <w:p w14:paraId="08994EFC" w14:textId="77777777" w:rsidR="007208FB" w:rsidRPr="002A11D2" w:rsidRDefault="007208FB" w:rsidP="007232C7">
      <w:pPr>
        <w:jc w:val="both"/>
        <w:rPr>
          <w:rFonts w:ascii="Arial" w:eastAsia="Calibri" w:hAnsi="Arial" w:cs="Arial"/>
        </w:rPr>
      </w:pPr>
    </w:p>
    <w:p w14:paraId="5F2FC57D" w14:textId="06F9F0BC" w:rsidR="00DC027B" w:rsidRPr="00F75E0E" w:rsidRDefault="009F2AA2" w:rsidP="00F75E0E">
      <w:pPr>
        <w:ind w:left="426"/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2A11D2">
        <w:rPr>
          <w:rFonts w:ascii="Arial" w:eastAsia="Calibri" w:hAnsi="Arial" w:cs="Arial"/>
          <w:b/>
          <w:sz w:val="22"/>
          <w:szCs w:val="22"/>
        </w:rPr>
        <w:t>Справочно</w:t>
      </w:r>
      <w:proofErr w:type="spellEnd"/>
    </w:p>
    <w:p w14:paraId="35C88F49" w14:textId="2A728DE5" w:rsidR="00971F83" w:rsidRPr="002A11D2" w:rsidRDefault="00971F83" w:rsidP="002A11D2">
      <w:pPr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2A11D2">
        <w:rPr>
          <w:rFonts w:ascii="Arial" w:eastAsia="Calibri" w:hAnsi="Arial" w:cs="Arial"/>
          <w:sz w:val="22"/>
          <w:szCs w:val="22"/>
        </w:rPr>
        <w:t xml:space="preserve">Российская академия музыки имени Гнесиных отсчитывает свою историю с 15 февраля 1895 года, когда начало работу «Музыкальное училище Е. и М. Гнесиных». В 1919 г. школа стала государственной, не изменив, однако, принципов своей работы и организации. В 1920 г. произошло разделение на Детскую музыкальную школу и Техникум. В 1925 году они получили имя Гнесиных. В 1944 г. создан Государственный музыкально-педагогический институт имени Гнесиных. В 1992 г. ГМПИ имени Гнесиных преобразован в Российскую академию музыки имени Гнесиных. </w:t>
      </w:r>
    </w:p>
    <w:p w14:paraId="02CF0001" w14:textId="1947A6D0" w:rsidR="00971F83" w:rsidRPr="002A11D2" w:rsidRDefault="00971F83" w:rsidP="002A11D2">
      <w:pPr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2A11D2">
        <w:rPr>
          <w:rFonts w:ascii="Arial" w:eastAsia="Calibri" w:hAnsi="Arial" w:cs="Arial"/>
          <w:sz w:val="22"/>
          <w:szCs w:val="22"/>
        </w:rPr>
        <w:t>21 ноября 2014 г</w:t>
      </w:r>
      <w:r w:rsidR="00C9084B">
        <w:rPr>
          <w:rFonts w:ascii="Arial" w:eastAsia="Calibri" w:hAnsi="Arial" w:cs="Arial"/>
          <w:sz w:val="22"/>
          <w:szCs w:val="22"/>
        </w:rPr>
        <w:t>. р</w:t>
      </w:r>
      <w:r w:rsidRPr="002A11D2">
        <w:rPr>
          <w:rFonts w:ascii="Arial" w:eastAsia="Calibri" w:hAnsi="Arial" w:cs="Arial"/>
          <w:sz w:val="22"/>
          <w:szCs w:val="22"/>
        </w:rPr>
        <w:t>ешением Совета глав правительств СНГ Российской академии музыки имени Гнесиных присвоен статус базовой организации государств-участников СНГ по сотрудничеству в области музыки и образования в сфере культуры и искусства. 11 апреля 2016 г</w:t>
      </w:r>
      <w:r w:rsidR="00C9084B">
        <w:rPr>
          <w:rFonts w:ascii="Arial" w:eastAsia="Calibri" w:hAnsi="Arial" w:cs="Arial"/>
          <w:sz w:val="22"/>
          <w:szCs w:val="22"/>
        </w:rPr>
        <w:t>.</w:t>
      </w:r>
      <w:r w:rsidRPr="002A11D2">
        <w:rPr>
          <w:rFonts w:ascii="Arial" w:eastAsia="Calibri" w:hAnsi="Arial" w:cs="Arial"/>
          <w:sz w:val="22"/>
          <w:szCs w:val="22"/>
        </w:rPr>
        <w:t xml:space="preserve"> Указом Президента РФ Российская академия музыки имени Гнесиных отнесена к особо ценным объектам культурного наследия народов Российской Федерации.</w:t>
      </w:r>
    </w:p>
    <w:p w14:paraId="5A3FE30E" w14:textId="56FE4352" w:rsidR="00971F83" w:rsidRPr="002A11D2" w:rsidRDefault="00D01692" w:rsidP="002A11D2">
      <w:pPr>
        <w:ind w:left="426"/>
        <w:jc w:val="both"/>
        <w:rPr>
          <w:rStyle w:val="a8"/>
          <w:rFonts w:ascii="Arial" w:eastAsia="Calibri" w:hAnsi="Arial" w:cs="Arial"/>
          <w:sz w:val="22"/>
          <w:szCs w:val="22"/>
        </w:rPr>
      </w:pPr>
      <w:hyperlink r:id="rId8" w:history="1">
        <w:r w:rsidR="002A11D2" w:rsidRPr="002A11D2">
          <w:rPr>
            <w:rStyle w:val="a8"/>
            <w:rFonts w:ascii="Arial" w:eastAsia="Calibri" w:hAnsi="Arial" w:cs="Arial"/>
            <w:sz w:val="22"/>
            <w:szCs w:val="22"/>
          </w:rPr>
          <w:t>https://gnesin-academy.ru</w:t>
        </w:r>
      </w:hyperlink>
    </w:p>
    <w:p w14:paraId="46D7E3F5" w14:textId="77777777" w:rsidR="002A11D2" w:rsidRPr="002A11D2" w:rsidRDefault="002A11D2" w:rsidP="002A11D2">
      <w:pPr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036CADCD" w14:textId="3CDD1525" w:rsidR="002A11D2" w:rsidRPr="002A11D2" w:rsidRDefault="00971F83" w:rsidP="002A11D2">
      <w:pPr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2A11D2">
        <w:rPr>
          <w:rFonts w:ascii="Arial" w:eastAsia="Calibri" w:hAnsi="Arial" w:cs="Arial"/>
          <w:b/>
          <w:sz w:val="22"/>
          <w:szCs w:val="22"/>
        </w:rPr>
        <w:t xml:space="preserve">Александр </w:t>
      </w:r>
      <w:proofErr w:type="spellStart"/>
      <w:r w:rsidRPr="002A11D2">
        <w:rPr>
          <w:rFonts w:ascii="Arial" w:eastAsia="Calibri" w:hAnsi="Arial" w:cs="Arial"/>
          <w:b/>
          <w:sz w:val="22"/>
          <w:szCs w:val="22"/>
        </w:rPr>
        <w:t>Рыжинский</w:t>
      </w:r>
      <w:proofErr w:type="spellEnd"/>
      <w:r w:rsidRPr="002A11D2">
        <w:rPr>
          <w:rFonts w:ascii="Arial" w:eastAsia="Calibri" w:hAnsi="Arial" w:cs="Arial"/>
          <w:sz w:val="22"/>
          <w:szCs w:val="22"/>
        </w:rPr>
        <w:t xml:space="preserve"> - ректор Российской академии музыки имени Гнесиных, лауреат Премии Правительства Российской Федерации, почетный работник образования, доктор искусствоведения, профессор кафедры хорового </w:t>
      </w:r>
      <w:proofErr w:type="spellStart"/>
      <w:r w:rsidRPr="002A11D2">
        <w:rPr>
          <w:rFonts w:ascii="Arial" w:eastAsia="Calibri" w:hAnsi="Arial" w:cs="Arial"/>
          <w:sz w:val="22"/>
          <w:szCs w:val="22"/>
        </w:rPr>
        <w:t>дирижирования</w:t>
      </w:r>
      <w:proofErr w:type="spellEnd"/>
      <w:r w:rsidRPr="002A11D2">
        <w:rPr>
          <w:rFonts w:ascii="Arial" w:eastAsia="Calibri" w:hAnsi="Arial" w:cs="Arial"/>
          <w:sz w:val="22"/>
          <w:szCs w:val="22"/>
        </w:rPr>
        <w:t>.</w:t>
      </w:r>
      <w:r w:rsidR="002A11D2" w:rsidRPr="002A11D2">
        <w:rPr>
          <w:rFonts w:ascii="Arial" w:eastAsia="Calibri" w:hAnsi="Arial" w:cs="Arial"/>
          <w:sz w:val="22"/>
          <w:szCs w:val="22"/>
        </w:rPr>
        <w:t xml:space="preserve"> Автор монографий, учебный пособий и статей. Награжден </w:t>
      </w:r>
      <w:r w:rsidR="00C9084B">
        <w:rPr>
          <w:rFonts w:ascii="Arial" w:eastAsia="Calibri" w:hAnsi="Arial" w:cs="Arial"/>
          <w:sz w:val="22"/>
          <w:szCs w:val="22"/>
        </w:rPr>
        <w:t>б</w:t>
      </w:r>
      <w:r w:rsidR="002A11D2" w:rsidRPr="002A11D2">
        <w:rPr>
          <w:rFonts w:ascii="Arial" w:eastAsia="Calibri" w:hAnsi="Arial" w:cs="Arial"/>
          <w:sz w:val="22"/>
          <w:szCs w:val="22"/>
        </w:rPr>
        <w:t>лагодарностью Министра культуры Российской Федерации (2015 год).</w:t>
      </w:r>
    </w:p>
    <w:p w14:paraId="550414A0" w14:textId="1B48A812" w:rsidR="00971F83" w:rsidRPr="00F75E0E" w:rsidRDefault="00D01692" w:rsidP="00F75E0E">
      <w:pPr>
        <w:ind w:left="426"/>
        <w:jc w:val="both"/>
        <w:rPr>
          <w:rFonts w:ascii="Arial" w:eastAsia="Calibri" w:hAnsi="Arial" w:cs="Arial"/>
          <w:sz w:val="22"/>
          <w:szCs w:val="22"/>
        </w:rPr>
      </w:pPr>
      <w:hyperlink r:id="rId9" w:history="1">
        <w:r w:rsidR="00971F83" w:rsidRPr="002A11D2">
          <w:rPr>
            <w:rStyle w:val="a8"/>
            <w:rFonts w:ascii="Arial" w:eastAsia="Calibri" w:hAnsi="Arial" w:cs="Arial"/>
            <w:sz w:val="22"/>
            <w:szCs w:val="22"/>
          </w:rPr>
          <w:t>https://gnesin-academy.ru/ryzhinskij-aleksandr-sergeevich/</w:t>
        </w:r>
      </w:hyperlink>
      <w:r w:rsidR="00971F83" w:rsidRPr="002A11D2">
        <w:rPr>
          <w:rFonts w:ascii="Arial" w:eastAsia="Calibri" w:hAnsi="Arial" w:cs="Arial"/>
          <w:sz w:val="22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Default="00475BDE" w:rsidP="00F33347">
            <w:pPr>
              <w:rPr>
                <w:rFonts w:ascii="Arial" w:hAnsi="Arial" w:cs="Arial"/>
              </w:rPr>
            </w:pPr>
            <w:r w:rsidRPr="005B5C2F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17048" w:rsidRDefault="00475BDE" w:rsidP="00F33347">
            <w:pPr>
              <w:rPr>
                <w:rFonts w:ascii="Arial" w:hAnsi="Arial" w:cs="Arial"/>
                <w:b/>
              </w:rPr>
            </w:pPr>
            <w:r w:rsidRPr="00B17048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1704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B1704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11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Default="00475BDE" w:rsidP="00F33347">
            <w:pPr>
              <w:jc w:val="both"/>
              <w:rPr>
                <w:rFonts w:ascii="Arial" w:hAnsi="Arial" w:cs="Arial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2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17048" w:rsidRDefault="00D01692" w:rsidP="00F333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17048" w:rsidRDefault="00D01692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17048" w:rsidRDefault="00D01692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5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17048" w:rsidRDefault="00D01692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17048" w:rsidRDefault="00D01692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7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Default="00D01692" w:rsidP="00F33347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77777777" w:rsidR="00475BDE" w:rsidRPr="00475BDE" w:rsidRDefault="00475BDE" w:rsidP="00475BDE">
      <w:pPr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sectPr w:rsidR="00475BDE" w:rsidRPr="00475BDE" w:rsidSect="002A11D2">
      <w:headerReference w:type="default" r:id="rId19"/>
      <w:pgSz w:w="11906" w:h="16838" w:code="9"/>
      <w:pgMar w:top="993" w:right="566" w:bottom="709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7966A" w14:textId="77777777" w:rsidR="00122B8A" w:rsidRDefault="00122B8A" w:rsidP="00A43DD9">
      <w:r>
        <w:separator/>
      </w:r>
    </w:p>
  </w:endnote>
  <w:endnote w:type="continuationSeparator" w:id="0">
    <w:p w14:paraId="1B6E8182" w14:textId="77777777" w:rsidR="00122B8A" w:rsidRDefault="00122B8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F3AB" w14:textId="77777777" w:rsidR="00122B8A" w:rsidRDefault="00122B8A" w:rsidP="00A43DD9">
      <w:r>
        <w:separator/>
      </w:r>
    </w:p>
  </w:footnote>
  <w:footnote w:type="continuationSeparator" w:id="0">
    <w:p w14:paraId="21975407" w14:textId="77777777" w:rsidR="00122B8A" w:rsidRDefault="00122B8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7" name="Рисунок 7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20FB5"/>
    <w:rsid w:val="000852A9"/>
    <w:rsid w:val="000A66A9"/>
    <w:rsid w:val="000D5CD8"/>
    <w:rsid w:val="00122B8A"/>
    <w:rsid w:val="00127D04"/>
    <w:rsid w:val="00155592"/>
    <w:rsid w:val="00172A57"/>
    <w:rsid w:val="001B36BE"/>
    <w:rsid w:val="001E62C0"/>
    <w:rsid w:val="001F4BF0"/>
    <w:rsid w:val="0020120B"/>
    <w:rsid w:val="002171C4"/>
    <w:rsid w:val="00257C6C"/>
    <w:rsid w:val="002748C3"/>
    <w:rsid w:val="00280EC8"/>
    <w:rsid w:val="00287B0B"/>
    <w:rsid w:val="002A11D2"/>
    <w:rsid w:val="002A7079"/>
    <w:rsid w:val="002D37ED"/>
    <w:rsid w:val="002E5457"/>
    <w:rsid w:val="002F6D9D"/>
    <w:rsid w:val="00303AEF"/>
    <w:rsid w:val="00310362"/>
    <w:rsid w:val="00320B3B"/>
    <w:rsid w:val="0032707B"/>
    <w:rsid w:val="003443EA"/>
    <w:rsid w:val="00365CC7"/>
    <w:rsid w:val="003668D0"/>
    <w:rsid w:val="00375694"/>
    <w:rsid w:val="003A1253"/>
    <w:rsid w:val="003C3F09"/>
    <w:rsid w:val="003C636D"/>
    <w:rsid w:val="003D066A"/>
    <w:rsid w:val="003D27BB"/>
    <w:rsid w:val="00407CF8"/>
    <w:rsid w:val="00417BE1"/>
    <w:rsid w:val="00421470"/>
    <w:rsid w:val="00424667"/>
    <w:rsid w:val="00424AA0"/>
    <w:rsid w:val="00432CB9"/>
    <w:rsid w:val="004412E0"/>
    <w:rsid w:val="0044162E"/>
    <w:rsid w:val="0044339F"/>
    <w:rsid w:val="00454406"/>
    <w:rsid w:val="00475BDE"/>
    <w:rsid w:val="00476D7C"/>
    <w:rsid w:val="004810BA"/>
    <w:rsid w:val="0051666B"/>
    <w:rsid w:val="005255CF"/>
    <w:rsid w:val="00526603"/>
    <w:rsid w:val="005374E5"/>
    <w:rsid w:val="00540FCB"/>
    <w:rsid w:val="0055486C"/>
    <w:rsid w:val="00574504"/>
    <w:rsid w:val="00596A8D"/>
    <w:rsid w:val="00606BAE"/>
    <w:rsid w:val="00610EFC"/>
    <w:rsid w:val="00611A18"/>
    <w:rsid w:val="006201C3"/>
    <w:rsid w:val="006252CC"/>
    <w:rsid w:val="0063388F"/>
    <w:rsid w:val="0065040A"/>
    <w:rsid w:val="00652333"/>
    <w:rsid w:val="0067517D"/>
    <w:rsid w:val="00683945"/>
    <w:rsid w:val="006B1FF0"/>
    <w:rsid w:val="006B7CFD"/>
    <w:rsid w:val="006C62FA"/>
    <w:rsid w:val="006D13C8"/>
    <w:rsid w:val="006D590F"/>
    <w:rsid w:val="006E5CFF"/>
    <w:rsid w:val="007135B8"/>
    <w:rsid w:val="007208FB"/>
    <w:rsid w:val="00720DC8"/>
    <w:rsid w:val="00721614"/>
    <w:rsid w:val="007232C7"/>
    <w:rsid w:val="00723F39"/>
    <w:rsid w:val="00727BFD"/>
    <w:rsid w:val="007312A3"/>
    <w:rsid w:val="0073706F"/>
    <w:rsid w:val="007423BB"/>
    <w:rsid w:val="00753392"/>
    <w:rsid w:val="00754045"/>
    <w:rsid w:val="007660C2"/>
    <w:rsid w:val="00774B0B"/>
    <w:rsid w:val="00774DDC"/>
    <w:rsid w:val="00792131"/>
    <w:rsid w:val="007949FD"/>
    <w:rsid w:val="007D3E38"/>
    <w:rsid w:val="007D4FF7"/>
    <w:rsid w:val="008341C1"/>
    <w:rsid w:val="00894CC8"/>
    <w:rsid w:val="008A75BC"/>
    <w:rsid w:val="008F06CE"/>
    <w:rsid w:val="00904B8B"/>
    <w:rsid w:val="009064EF"/>
    <w:rsid w:val="00906E3B"/>
    <w:rsid w:val="00916E6F"/>
    <w:rsid w:val="00920B05"/>
    <w:rsid w:val="0093135E"/>
    <w:rsid w:val="00971F83"/>
    <w:rsid w:val="00980E29"/>
    <w:rsid w:val="00994E16"/>
    <w:rsid w:val="009A44C2"/>
    <w:rsid w:val="009C1612"/>
    <w:rsid w:val="009C66AF"/>
    <w:rsid w:val="009E02AA"/>
    <w:rsid w:val="009E22FC"/>
    <w:rsid w:val="009F2AA2"/>
    <w:rsid w:val="009F30D5"/>
    <w:rsid w:val="00A43DD9"/>
    <w:rsid w:val="00A5277A"/>
    <w:rsid w:val="00A65991"/>
    <w:rsid w:val="00A74876"/>
    <w:rsid w:val="00A86987"/>
    <w:rsid w:val="00A93292"/>
    <w:rsid w:val="00A97E35"/>
    <w:rsid w:val="00AA0241"/>
    <w:rsid w:val="00AC147A"/>
    <w:rsid w:val="00AC4A64"/>
    <w:rsid w:val="00B24CE3"/>
    <w:rsid w:val="00B74EE5"/>
    <w:rsid w:val="00B7595A"/>
    <w:rsid w:val="00B77627"/>
    <w:rsid w:val="00B777B7"/>
    <w:rsid w:val="00B87DF3"/>
    <w:rsid w:val="00BA1B24"/>
    <w:rsid w:val="00BA2851"/>
    <w:rsid w:val="00BC1420"/>
    <w:rsid w:val="00BC1F1D"/>
    <w:rsid w:val="00BC4960"/>
    <w:rsid w:val="00BC5C06"/>
    <w:rsid w:val="00BC6CF9"/>
    <w:rsid w:val="00BE01CA"/>
    <w:rsid w:val="00BF4247"/>
    <w:rsid w:val="00C05B1D"/>
    <w:rsid w:val="00C521C3"/>
    <w:rsid w:val="00C9084B"/>
    <w:rsid w:val="00C92B41"/>
    <w:rsid w:val="00CA5544"/>
    <w:rsid w:val="00CC36BC"/>
    <w:rsid w:val="00CE2C1A"/>
    <w:rsid w:val="00D01692"/>
    <w:rsid w:val="00D20AC8"/>
    <w:rsid w:val="00D32981"/>
    <w:rsid w:val="00D42DC6"/>
    <w:rsid w:val="00D676C8"/>
    <w:rsid w:val="00D85CC9"/>
    <w:rsid w:val="00D8604B"/>
    <w:rsid w:val="00DC027B"/>
    <w:rsid w:val="00DD6CDF"/>
    <w:rsid w:val="00DE11EA"/>
    <w:rsid w:val="00E03EA7"/>
    <w:rsid w:val="00E13F5C"/>
    <w:rsid w:val="00E2163E"/>
    <w:rsid w:val="00E22612"/>
    <w:rsid w:val="00E336F6"/>
    <w:rsid w:val="00E3452A"/>
    <w:rsid w:val="00E3572D"/>
    <w:rsid w:val="00E43E2C"/>
    <w:rsid w:val="00EA5C35"/>
    <w:rsid w:val="00EA7421"/>
    <w:rsid w:val="00EA7A7A"/>
    <w:rsid w:val="00EB360A"/>
    <w:rsid w:val="00ED0787"/>
    <w:rsid w:val="00ED0FF2"/>
    <w:rsid w:val="00ED2766"/>
    <w:rsid w:val="00EE2F4C"/>
    <w:rsid w:val="00EF5DC8"/>
    <w:rsid w:val="00F066BA"/>
    <w:rsid w:val="00F2464D"/>
    <w:rsid w:val="00F31D43"/>
    <w:rsid w:val="00F412A5"/>
    <w:rsid w:val="00F44BDF"/>
    <w:rsid w:val="00F665A0"/>
    <w:rsid w:val="00F73678"/>
    <w:rsid w:val="00F75E0E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7677B243-FA96-407B-A2D9-2C2BF35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in-academy.ru" TargetMode="External"/><Relationship Id="rId13" Type="http://schemas.openxmlformats.org/officeDocument/2006/relationships/hyperlink" Target="https://artek.org/" TargetMode="External"/><Relationship Id="rId18" Type="http://schemas.openxmlformats.org/officeDocument/2006/relationships/hyperlink" Target="http://www.facebook.com/artekruss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s@artek.org" TargetMode="External"/><Relationship Id="rId17" Type="http://schemas.openxmlformats.org/officeDocument/2006/relationships/hyperlink" Target="http://v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rtekruss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kuplinov@agt-agenc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/artekrussi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nesin-academy.ru/ryzhinskij-aleksandr-sergeevich/" TargetMode="External"/><Relationship Id="rId14" Type="http://schemas.openxmlformats.org/officeDocument/2006/relationships/hyperlink" Target="https://artek.org/press-centr/fotogalere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E2E2-7E1E-4AD1-96BB-0204BAC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2021-03-25T08:55:00Z</dcterms:created>
  <dcterms:modified xsi:type="dcterms:W3CDTF">2021-03-25T12:01:00Z</dcterms:modified>
</cp:coreProperties>
</file>