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C830" w14:textId="0FFADC6B" w:rsidR="00C34D30" w:rsidRPr="00DF50EA" w:rsidRDefault="00C34D30" w:rsidP="00DF50EA">
      <w:pPr>
        <w:pStyle w:val="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F50EA">
        <w:rPr>
          <w:rFonts w:ascii="Arial" w:hAnsi="Arial" w:cs="Arial"/>
          <w:sz w:val="22"/>
          <w:szCs w:val="22"/>
        </w:rPr>
        <w:t>«Артек» и «</w:t>
      </w:r>
      <w:proofErr w:type="spellStart"/>
      <w:r w:rsidRPr="00DF50EA">
        <w:rPr>
          <w:rFonts w:ascii="Arial" w:hAnsi="Arial" w:cs="Arial"/>
          <w:sz w:val="22"/>
          <w:szCs w:val="22"/>
        </w:rPr>
        <w:t>Росатом</w:t>
      </w:r>
      <w:proofErr w:type="spellEnd"/>
      <w:r w:rsidRPr="00DF50EA">
        <w:rPr>
          <w:rFonts w:ascii="Arial" w:hAnsi="Arial" w:cs="Arial"/>
          <w:sz w:val="22"/>
          <w:szCs w:val="22"/>
        </w:rPr>
        <w:t>» обсуждают возможность запуска программы «Квантовый Артек»</w:t>
      </w:r>
    </w:p>
    <w:bookmarkEnd w:id="0"/>
    <w:p w14:paraId="506B1A90" w14:textId="544EF380" w:rsidR="00300DF7" w:rsidRPr="00DF50EA" w:rsidRDefault="004B6BB1" w:rsidP="00DF50EA">
      <w:pPr>
        <w:jc w:val="both"/>
        <w:rPr>
          <w:rFonts w:ascii="Arial" w:hAnsi="Arial" w:cs="Arial"/>
          <w:b/>
          <w:sz w:val="22"/>
          <w:szCs w:val="22"/>
        </w:rPr>
      </w:pPr>
      <w:r w:rsidRPr="00DF50EA">
        <w:rPr>
          <w:rFonts w:ascii="Arial" w:hAnsi="Arial" w:cs="Arial"/>
          <w:b/>
          <w:sz w:val="22"/>
          <w:szCs w:val="22"/>
        </w:rPr>
        <w:t xml:space="preserve"> </w:t>
      </w:r>
    </w:p>
    <w:p w14:paraId="0269C987" w14:textId="28A3F85B" w:rsidR="00300DF7" w:rsidRPr="00DF50EA" w:rsidRDefault="00C34D30" w:rsidP="00DF50EA">
      <w:pPr>
        <w:jc w:val="center"/>
        <w:rPr>
          <w:rFonts w:ascii="Arial" w:hAnsi="Arial" w:cs="Arial"/>
          <w:sz w:val="22"/>
          <w:szCs w:val="22"/>
        </w:rPr>
      </w:pPr>
      <w:r w:rsidRPr="00DF50EA">
        <w:rPr>
          <w:rFonts w:ascii="Arial" w:hAnsi="Arial" w:cs="Arial"/>
          <w:sz w:val="22"/>
          <w:szCs w:val="22"/>
        </w:rPr>
        <w:t>4</w:t>
      </w:r>
      <w:r w:rsidR="00300DF7" w:rsidRPr="00DF50EA">
        <w:rPr>
          <w:rFonts w:ascii="Arial" w:hAnsi="Arial" w:cs="Arial"/>
          <w:sz w:val="22"/>
          <w:szCs w:val="22"/>
        </w:rPr>
        <w:t xml:space="preserve"> февраля 2022 года</w:t>
      </w:r>
    </w:p>
    <w:p w14:paraId="060DD3BF" w14:textId="77777777" w:rsidR="00E71132" w:rsidRPr="00DF50EA" w:rsidRDefault="00E71132" w:rsidP="00DF50EA">
      <w:pPr>
        <w:jc w:val="both"/>
        <w:rPr>
          <w:rFonts w:ascii="Arial" w:hAnsi="Arial" w:cs="Arial"/>
          <w:b/>
          <w:sz w:val="22"/>
          <w:szCs w:val="22"/>
        </w:rPr>
      </w:pPr>
    </w:p>
    <w:p w14:paraId="44F52A23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DF50E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4 февраля в МДЦ «Артек» состоялась дискуссия «Школьный курс физики: из XIX в XXI». Ее участники обменялись мнениями по вопросу преподавания естественнонаучных дисциплин в школе, обсудили возможность наполнения школьной программы «физикой XXI века» и предложили дополнительные инструменты, которые позволят школьникам получать новейшие знания в области передовых научных технологий.</w:t>
      </w:r>
    </w:p>
    <w:p w14:paraId="0C5E52D7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Участники дискуссии – МДЦ «Артек», СП «Квантовые технологии» (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Росатом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), Российский квантовый центр, Национальная квантовая лаборатория, Московский городской педагогический университет, Национальный исследовательский ядерный университет «МИФИ», межгосударственный лицей в образовательном учреждении высшего образования Белорусско-Российский университет (Беларусь), школа «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Летово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», физико-математические и непрофильные школы страны, педагоги, ученые, аналитики, эксперты и обучающиеся.</w:t>
      </w:r>
    </w:p>
    <w:p w14:paraId="199CB895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 разговоре принял участие </w:t>
      </w:r>
      <w:r w:rsidRPr="00DF50E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Алексей </w:t>
      </w:r>
      <w:proofErr w:type="spellStart"/>
      <w:r w:rsidRPr="00DF50E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Кавокин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, российский физик, доктор физико-математических наук, профессор университета Саутгемптона (Англия) и университета 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Вестлейк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(Китай), руководитель научной группы «Квантовая 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поляритоника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» Российского квантового центра.</w:t>
      </w:r>
    </w:p>
    <w:p w14:paraId="2C61E1A1" w14:textId="1C8632F2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По мнению Алексея 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Кавокина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школьникам нужно активно изучать квантовую физику, именно с этим направлением связано множество задач, которые будут ст</w:t>
      </w:r>
      <w:r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оять перед новым поколением. Но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серьезно изучать квантовую физику в школе без дополнительного курса по математике будет сложно.  Важную роль в решении этой задачи могут сыграть образовательные центры, такие как «Артек», где зачастую есть большие возможности в вариативности учебных программ, считает Алексей 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Кавокин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4219AB7D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 рамках дискуссии, в целях реализации дорожной карты развития высокотехнологичной области «Квантовые вычисления», состоялось обсуждение сотрудничества между МДЦ «Артек» и СП «Квантовые технологии» (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Росатом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). Принято решение разработать дорожную карту «Квантовый Артек», а также разработать и внедрить интегрированный сетевой образовательный модуль по квантовым технологиям в рамках уроков физики старших классов.</w:t>
      </w:r>
    </w:p>
    <w:p w14:paraId="6DD4B79E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«У школьников во время смен в детском центре есть возможность подумать о том, зачем они учатся и кем хотят быть. Наши мероприятия будут способствовать этому. Тема квантовых технологий актуальна. В стране и в мире идет рост квантовых технологий, это поддерживается инвестициями в инфраструктуру, в квантовые лаборатории, в 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стартапы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 Есть дефицит кадров, и в плане образовательных мероприятий нам не справиться без качественных кадров, без сильных школьников», – отметил заместитель генерального директора по реализации дорожной карты СП «Квантовые технологии» (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Росатом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) </w:t>
      </w:r>
      <w:r w:rsidRPr="00DF50E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Михаил </w:t>
      </w:r>
      <w:proofErr w:type="spellStart"/>
      <w:r w:rsidRPr="00DF50E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Насибулин</w:t>
      </w:r>
      <w:proofErr w:type="spellEnd"/>
      <w:r w:rsidRPr="00DF50E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.</w:t>
      </w:r>
    </w:p>
    <w:p w14:paraId="1495271B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Важной площадкой в реализации проекта «Квантовый Артек» может стать школа Международного детского центра.</w:t>
      </w:r>
    </w:p>
    <w:p w14:paraId="61FD12DE" w14:textId="070C9831" w:rsidR="00DF50EA" w:rsidRPr="00DF50EA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«</w:t>
      </w:r>
      <w:r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Международный детский центр 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«Артека» </w:t>
      </w:r>
      <w:r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активно развивает интерес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школьников 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к науке и научному творчеству. </w:t>
      </w:r>
      <w:r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Эта задача решается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в сотрудничестве </w:t>
      </w:r>
      <w:r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с тематическими партнерами </w:t>
      </w:r>
      <w:r w:rsidR="00F60032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–</w:t>
      </w:r>
      <w:r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="00F60032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ведущими 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вузами, научными учреждениями. В </w:t>
      </w:r>
      <w:r w:rsidR="00F60032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нашей 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школе лаборатории физики и химии </w:t>
      </w:r>
      <w:r w:rsidR="00F60032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оснащены самым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современным </w:t>
      </w:r>
      <w:r w:rsidR="00F60032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оборудованием, а 2021 году 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открыты микробиологическая лаборатория и 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атомкласс</w:t>
      </w:r>
      <w:proofErr w:type="spellEnd"/>
      <w:r w:rsidR="00F60032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. Уверен, современное оснащение школы и </w:t>
      </w:r>
      <w:r w:rsidR="00F60032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>сетев</w:t>
      </w:r>
      <w:r w:rsidR="00DF50EA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>ая</w:t>
      </w:r>
      <w:r w:rsidR="00F60032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форм</w:t>
      </w:r>
      <w:r w:rsidR="00DF50EA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>а</w:t>
      </w:r>
      <w:r w:rsidR="00F60032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реализации </w:t>
      </w:r>
      <w:r w:rsidR="00F60032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образовательных программ</w:t>
      </w:r>
      <w:r w:rsidR="00F60032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позволят ребятам, приезжающ</w:t>
      </w:r>
      <w:r w:rsidR="00DF50EA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им в детский центр, </w:t>
      </w:r>
      <w:r w:rsidR="00F60032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осваивать </w:t>
      </w:r>
      <w:r w:rsidR="00DF50EA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самые </w:t>
      </w:r>
      <w:r w:rsidR="00F60032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>передовые научные технологии</w:t>
      </w:r>
      <w:r w:rsidR="00DF50EA" w:rsidRPr="00DF50EA">
        <w:rPr>
          <w:rFonts w:ascii="Arial" w:hAnsi="Arial" w:cs="Arial"/>
          <w:color w:val="333333"/>
          <w:sz w:val="22"/>
          <w:szCs w:val="22"/>
          <w:shd w:val="clear" w:color="auto" w:fill="FFFFFF"/>
        </w:rPr>
        <w:t>»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– отме</w:t>
      </w:r>
      <w:r w:rsidR="00DF50EA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тил директор «Артека» </w:t>
      </w:r>
      <w:r w:rsidR="00DF50EA" w:rsidRPr="00DF50EA">
        <w:rPr>
          <w:rFonts w:ascii="Arial" w:eastAsia="Times New Roman" w:hAnsi="Arial" w:cs="Arial"/>
          <w:b/>
          <w:color w:val="27363D"/>
          <w:sz w:val="22"/>
          <w:szCs w:val="22"/>
          <w:lang w:eastAsia="ru-RU"/>
        </w:rPr>
        <w:t>Константин Федоренко</w:t>
      </w:r>
      <w:r w:rsidR="00DF50EA" w:rsidRPr="00DF50E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4D53B9D8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Школьники и сами поддерживают введение курса квантовой физики в учебную программу.</w:t>
      </w:r>
    </w:p>
    <w:p w14:paraId="200D7C72" w14:textId="77777777" w:rsidR="00C34D30" w:rsidRPr="00FF3A32" w:rsidRDefault="00C34D30" w:rsidP="00DF50EA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«Этот раздел физики связан с современностью, все новые открытия сейчас появляются здесь. Так что надо внедрять изучение квантовой физики в школах. А чтобы это было доступно и интересно для школьников, делать это в форме практикумов, </w:t>
      </w:r>
      <w:proofErr w:type="spellStart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интерактивов</w:t>
      </w:r>
      <w:proofErr w:type="spellEnd"/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интеллектуальных игр, встреч с учеными», – считает ученица школы «Артека» </w:t>
      </w:r>
      <w:r w:rsidRPr="00DF50E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Наталья Махортова</w:t>
      </w: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406BE73F" w14:textId="77777777" w:rsidR="00C34D30" w:rsidRPr="00FF3A32" w:rsidRDefault="00C34D30" w:rsidP="00DF50EA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FF3A3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Также в рамках дискуссии прозвучали мнения о необходимости создать интернет-платформу для изучения квантовой физики в массовой школе; активнее участвовать в федеральных программах, которые позволяют расширять действующий основной школьный курс физики; формировать межрегиональное школьное учительское сообщество. Предложения участников круглого стола будут обобщены, и на их основе будут выработаны предложения по организации следующих мероприятий</w:t>
      </w:r>
      <w:r w:rsidRPr="00FF3A3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.</w:t>
      </w:r>
    </w:p>
    <w:p w14:paraId="2BC6EF82" w14:textId="77777777" w:rsidR="00B80A12" w:rsidRDefault="00B80A12" w:rsidP="004B6BB1">
      <w:pPr>
        <w:jc w:val="both"/>
        <w:rPr>
          <w:rFonts w:ascii="Arial" w:hAnsi="Arial" w:cs="Arial"/>
          <w:sz w:val="22"/>
          <w:szCs w:val="22"/>
        </w:rPr>
      </w:pPr>
    </w:p>
    <w:p w14:paraId="340DC69C" w14:textId="2BF6036C" w:rsidR="006E6F62" w:rsidRDefault="006E6F62" w:rsidP="006E6F62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Справочно</w:t>
      </w:r>
      <w:proofErr w:type="spellEnd"/>
    </w:p>
    <w:p w14:paraId="0F8917BB" w14:textId="77777777" w:rsidR="006E6F62" w:rsidRDefault="006E6F62" w:rsidP="006E6F62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1960183C" w14:textId="77777777" w:rsidR="006E6F62" w:rsidRDefault="006E6F62" w:rsidP="006E6F6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70B430BD" w14:textId="00BFE6C5" w:rsidR="006E6F62" w:rsidRPr="00F75020" w:rsidRDefault="006E6F62" w:rsidP="00F7502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 2017 года распределение путевок в «Артек» происходит исключительно посредством автоматизированной информационной системы «Путевка».</w:t>
      </w:r>
      <w:r w:rsidR="00F750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4BBEA3FE" w14:textId="5C864F98" w:rsidR="006E6F62" w:rsidRDefault="006E6F62" w:rsidP="006E6F62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6BA61F50" w14:textId="77777777" w:rsidR="006E6F62" w:rsidRDefault="006E6F62" w:rsidP="006E6F62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5F0C2A4F" w14:textId="77777777" w:rsidR="006E6F62" w:rsidRDefault="006E6F62" w:rsidP="006E6F62">
      <w:pPr>
        <w:numPr>
          <w:ilvl w:val="0"/>
          <w:numId w:val="9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70C0086A" w14:textId="77777777" w:rsidR="006E6F62" w:rsidRDefault="006E6F62" w:rsidP="006E6F62">
      <w:pPr>
        <w:numPr>
          <w:ilvl w:val="0"/>
          <w:numId w:val="9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120FC40B" w14:textId="77777777" w:rsidR="006E6F62" w:rsidRDefault="006E6F62" w:rsidP="006E6F62">
      <w:pPr>
        <w:numPr>
          <w:ilvl w:val="0"/>
          <w:numId w:val="9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01E0A574" w14:textId="77777777" w:rsidR="006E6F62" w:rsidRDefault="006E6F62" w:rsidP="006E6F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2238033F" w14:textId="27A86525" w:rsidR="006E6F62" w:rsidRDefault="006E6F62" w:rsidP="006E6F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59E152E4" w14:textId="55C1C5A0" w:rsidR="006E6F62" w:rsidRDefault="006E6F62" w:rsidP="006E6F62">
      <w:pPr>
        <w:shd w:val="clear" w:color="auto" w:fill="FFFFFF"/>
        <w:jc w:val="both"/>
        <w:rPr>
          <w:rStyle w:val="markedcontent"/>
        </w:rPr>
      </w:pPr>
      <w:r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на определенную смену проходит в соответствии с </w:t>
      </w:r>
      <w:r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3BC5AE86" w14:textId="22B4BA64" w:rsidR="007D271A" w:rsidRPr="000B6938" w:rsidRDefault="006E6F62" w:rsidP="000B6938">
      <w:pPr>
        <w:shd w:val="clear" w:color="auto" w:fill="FFFFFF"/>
        <w:jc w:val="both"/>
        <w:rPr>
          <w:rFonts w:eastAsia="Times New Roman"/>
          <w:color w:val="212121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DF50EA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DF50EA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DF50EA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DF50EA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DF50EA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DF50EA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4122B562" w:rsidR="00530E98" w:rsidRPr="00857474" w:rsidRDefault="00530E98" w:rsidP="006E6F62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FD99" w14:textId="77777777" w:rsidR="00B879E7" w:rsidRDefault="00B879E7" w:rsidP="00A43DD9">
      <w:r>
        <w:separator/>
      </w:r>
    </w:p>
  </w:endnote>
  <w:endnote w:type="continuationSeparator" w:id="0">
    <w:p w14:paraId="71476955" w14:textId="77777777" w:rsidR="00B879E7" w:rsidRDefault="00B879E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89B6" w14:textId="77777777" w:rsidR="00B879E7" w:rsidRDefault="00B879E7" w:rsidP="00A43DD9">
      <w:r>
        <w:separator/>
      </w:r>
    </w:p>
  </w:footnote>
  <w:footnote w:type="continuationSeparator" w:id="0">
    <w:p w14:paraId="1BF59BE7" w14:textId="77777777" w:rsidR="00B879E7" w:rsidRDefault="00B879E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" name="Рисунок 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25A7B"/>
    <w:rsid w:val="0005520A"/>
    <w:rsid w:val="00071BDB"/>
    <w:rsid w:val="00074B75"/>
    <w:rsid w:val="0007747B"/>
    <w:rsid w:val="00077EC6"/>
    <w:rsid w:val="00081EC6"/>
    <w:rsid w:val="000852A9"/>
    <w:rsid w:val="000A0810"/>
    <w:rsid w:val="000A66A9"/>
    <w:rsid w:val="000B3B9C"/>
    <w:rsid w:val="000B46D0"/>
    <w:rsid w:val="000B6938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15A5B"/>
    <w:rsid w:val="00143192"/>
    <w:rsid w:val="00155592"/>
    <w:rsid w:val="00164EC3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A329F"/>
    <w:rsid w:val="001A4183"/>
    <w:rsid w:val="001B0720"/>
    <w:rsid w:val="001B2EF1"/>
    <w:rsid w:val="001B36BE"/>
    <w:rsid w:val="001C2771"/>
    <w:rsid w:val="001C614D"/>
    <w:rsid w:val="001D0C64"/>
    <w:rsid w:val="001D3E20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42C26"/>
    <w:rsid w:val="00243146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7680F"/>
    <w:rsid w:val="00277B31"/>
    <w:rsid w:val="00280EC8"/>
    <w:rsid w:val="00282BEE"/>
    <w:rsid w:val="00287B0B"/>
    <w:rsid w:val="00287D71"/>
    <w:rsid w:val="00287FB0"/>
    <w:rsid w:val="002A7079"/>
    <w:rsid w:val="002B7824"/>
    <w:rsid w:val="002B7EB4"/>
    <w:rsid w:val="002C3203"/>
    <w:rsid w:val="002D21AC"/>
    <w:rsid w:val="002D2E07"/>
    <w:rsid w:val="002D37ED"/>
    <w:rsid w:val="002E1022"/>
    <w:rsid w:val="002F0A1E"/>
    <w:rsid w:val="002F6D9D"/>
    <w:rsid w:val="002F6F9A"/>
    <w:rsid w:val="00300DF7"/>
    <w:rsid w:val="00302FA4"/>
    <w:rsid w:val="00303AEF"/>
    <w:rsid w:val="00306C9A"/>
    <w:rsid w:val="00310362"/>
    <w:rsid w:val="00320B3B"/>
    <w:rsid w:val="00326AB7"/>
    <w:rsid w:val="003306F8"/>
    <w:rsid w:val="00331644"/>
    <w:rsid w:val="003443EA"/>
    <w:rsid w:val="00346702"/>
    <w:rsid w:val="0035244C"/>
    <w:rsid w:val="0036089F"/>
    <w:rsid w:val="00363D0A"/>
    <w:rsid w:val="003648A0"/>
    <w:rsid w:val="00364FDD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6F8"/>
    <w:rsid w:val="003D27BB"/>
    <w:rsid w:val="003D6601"/>
    <w:rsid w:val="0040157D"/>
    <w:rsid w:val="00405BEB"/>
    <w:rsid w:val="00413B4B"/>
    <w:rsid w:val="00417BE1"/>
    <w:rsid w:val="0042298D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2CD9"/>
    <w:rsid w:val="004758DA"/>
    <w:rsid w:val="00476D7C"/>
    <w:rsid w:val="004810BA"/>
    <w:rsid w:val="00482C55"/>
    <w:rsid w:val="004861F6"/>
    <w:rsid w:val="004A66AD"/>
    <w:rsid w:val="004A7236"/>
    <w:rsid w:val="004B6BB1"/>
    <w:rsid w:val="004E1B30"/>
    <w:rsid w:val="004F41E3"/>
    <w:rsid w:val="004F47F8"/>
    <w:rsid w:val="0051666B"/>
    <w:rsid w:val="005255CF"/>
    <w:rsid w:val="00526603"/>
    <w:rsid w:val="00530E98"/>
    <w:rsid w:val="005374E5"/>
    <w:rsid w:val="005400E1"/>
    <w:rsid w:val="00540FCB"/>
    <w:rsid w:val="00542525"/>
    <w:rsid w:val="00550C32"/>
    <w:rsid w:val="005537A2"/>
    <w:rsid w:val="0055486C"/>
    <w:rsid w:val="00582BA3"/>
    <w:rsid w:val="00592FFE"/>
    <w:rsid w:val="005945A7"/>
    <w:rsid w:val="00596A8D"/>
    <w:rsid w:val="00597708"/>
    <w:rsid w:val="005A0F28"/>
    <w:rsid w:val="005A7C9B"/>
    <w:rsid w:val="005D5759"/>
    <w:rsid w:val="005E3EB6"/>
    <w:rsid w:val="005E5BFC"/>
    <w:rsid w:val="005F293E"/>
    <w:rsid w:val="005F37DD"/>
    <w:rsid w:val="005F70E0"/>
    <w:rsid w:val="00606257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59D3"/>
    <w:rsid w:val="00676D68"/>
    <w:rsid w:val="00683945"/>
    <w:rsid w:val="00685E30"/>
    <w:rsid w:val="00687865"/>
    <w:rsid w:val="00694F05"/>
    <w:rsid w:val="006A4C04"/>
    <w:rsid w:val="006A5DE4"/>
    <w:rsid w:val="006B07B0"/>
    <w:rsid w:val="006B1FF0"/>
    <w:rsid w:val="006B66E4"/>
    <w:rsid w:val="006B7CFD"/>
    <w:rsid w:val="006C1924"/>
    <w:rsid w:val="006C3596"/>
    <w:rsid w:val="006C6193"/>
    <w:rsid w:val="006C62FA"/>
    <w:rsid w:val="006D13C8"/>
    <w:rsid w:val="006D2C5D"/>
    <w:rsid w:val="006D5892"/>
    <w:rsid w:val="006E6F62"/>
    <w:rsid w:val="006F6B63"/>
    <w:rsid w:val="00700CC6"/>
    <w:rsid w:val="00701BF5"/>
    <w:rsid w:val="0070581D"/>
    <w:rsid w:val="007135B8"/>
    <w:rsid w:val="0071462B"/>
    <w:rsid w:val="00723F39"/>
    <w:rsid w:val="00726073"/>
    <w:rsid w:val="007311BC"/>
    <w:rsid w:val="007311C9"/>
    <w:rsid w:val="0073706F"/>
    <w:rsid w:val="007423BB"/>
    <w:rsid w:val="00746D85"/>
    <w:rsid w:val="00753392"/>
    <w:rsid w:val="007543C5"/>
    <w:rsid w:val="007644E2"/>
    <w:rsid w:val="00774B0B"/>
    <w:rsid w:val="00774DDC"/>
    <w:rsid w:val="00781616"/>
    <w:rsid w:val="007922B8"/>
    <w:rsid w:val="007949FD"/>
    <w:rsid w:val="00797E2C"/>
    <w:rsid w:val="007B6DB8"/>
    <w:rsid w:val="007C1CCC"/>
    <w:rsid w:val="007C3BC0"/>
    <w:rsid w:val="007C5B26"/>
    <w:rsid w:val="007D271A"/>
    <w:rsid w:val="007D3E38"/>
    <w:rsid w:val="008341C1"/>
    <w:rsid w:val="008360F0"/>
    <w:rsid w:val="00853611"/>
    <w:rsid w:val="00857474"/>
    <w:rsid w:val="0086323B"/>
    <w:rsid w:val="0086575F"/>
    <w:rsid w:val="00867ACF"/>
    <w:rsid w:val="0087278F"/>
    <w:rsid w:val="00874C64"/>
    <w:rsid w:val="00883772"/>
    <w:rsid w:val="008908A4"/>
    <w:rsid w:val="00891590"/>
    <w:rsid w:val="00891B5E"/>
    <w:rsid w:val="00891F9E"/>
    <w:rsid w:val="00894CC8"/>
    <w:rsid w:val="008A17ED"/>
    <w:rsid w:val="008A75BC"/>
    <w:rsid w:val="008B6009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370B0"/>
    <w:rsid w:val="00940EEB"/>
    <w:rsid w:val="00945D4A"/>
    <w:rsid w:val="00946B23"/>
    <w:rsid w:val="00951AE2"/>
    <w:rsid w:val="009559EA"/>
    <w:rsid w:val="009648DC"/>
    <w:rsid w:val="00976F02"/>
    <w:rsid w:val="00980E29"/>
    <w:rsid w:val="00993882"/>
    <w:rsid w:val="009A44C2"/>
    <w:rsid w:val="009A6248"/>
    <w:rsid w:val="009A7C91"/>
    <w:rsid w:val="009B0442"/>
    <w:rsid w:val="009C1612"/>
    <w:rsid w:val="009C4383"/>
    <w:rsid w:val="009C4F77"/>
    <w:rsid w:val="009C66AF"/>
    <w:rsid w:val="009C69FC"/>
    <w:rsid w:val="009D00EB"/>
    <w:rsid w:val="009E02AA"/>
    <w:rsid w:val="009E22FC"/>
    <w:rsid w:val="009F066C"/>
    <w:rsid w:val="009F732A"/>
    <w:rsid w:val="009F73A5"/>
    <w:rsid w:val="00A00B72"/>
    <w:rsid w:val="00A2105F"/>
    <w:rsid w:val="00A43DD9"/>
    <w:rsid w:val="00A5277A"/>
    <w:rsid w:val="00A656AD"/>
    <w:rsid w:val="00A65991"/>
    <w:rsid w:val="00A73F05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05B8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35BDD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0A12"/>
    <w:rsid w:val="00B812EB"/>
    <w:rsid w:val="00B8155E"/>
    <w:rsid w:val="00B8196B"/>
    <w:rsid w:val="00B8588C"/>
    <w:rsid w:val="00B879E7"/>
    <w:rsid w:val="00B87DF3"/>
    <w:rsid w:val="00B90CF4"/>
    <w:rsid w:val="00B91B1F"/>
    <w:rsid w:val="00BA1B24"/>
    <w:rsid w:val="00BA2851"/>
    <w:rsid w:val="00BC1420"/>
    <w:rsid w:val="00BC1F1D"/>
    <w:rsid w:val="00BC4960"/>
    <w:rsid w:val="00BC5C06"/>
    <w:rsid w:val="00BC6CF9"/>
    <w:rsid w:val="00BE25A9"/>
    <w:rsid w:val="00BF3C4B"/>
    <w:rsid w:val="00BF4247"/>
    <w:rsid w:val="00C01451"/>
    <w:rsid w:val="00C01742"/>
    <w:rsid w:val="00C05C9E"/>
    <w:rsid w:val="00C14AC1"/>
    <w:rsid w:val="00C26B55"/>
    <w:rsid w:val="00C34D30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159"/>
    <w:rsid w:val="00D65ACD"/>
    <w:rsid w:val="00D65B51"/>
    <w:rsid w:val="00D676C8"/>
    <w:rsid w:val="00D729EE"/>
    <w:rsid w:val="00D85CC9"/>
    <w:rsid w:val="00D8604B"/>
    <w:rsid w:val="00D9014E"/>
    <w:rsid w:val="00D91935"/>
    <w:rsid w:val="00DA4B65"/>
    <w:rsid w:val="00DC79D0"/>
    <w:rsid w:val="00DD0D70"/>
    <w:rsid w:val="00DD2220"/>
    <w:rsid w:val="00DD3D46"/>
    <w:rsid w:val="00DD6CDF"/>
    <w:rsid w:val="00DE11EA"/>
    <w:rsid w:val="00DE2DF3"/>
    <w:rsid w:val="00DE7BA5"/>
    <w:rsid w:val="00DF2307"/>
    <w:rsid w:val="00DF50EA"/>
    <w:rsid w:val="00E00C81"/>
    <w:rsid w:val="00E03EA7"/>
    <w:rsid w:val="00E13F5C"/>
    <w:rsid w:val="00E14F82"/>
    <w:rsid w:val="00E15C11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42E9"/>
    <w:rsid w:val="00E55A17"/>
    <w:rsid w:val="00E649E7"/>
    <w:rsid w:val="00E6669F"/>
    <w:rsid w:val="00E71132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EF6A7A"/>
    <w:rsid w:val="00F00BF2"/>
    <w:rsid w:val="00F05BE1"/>
    <w:rsid w:val="00F066BA"/>
    <w:rsid w:val="00F102F3"/>
    <w:rsid w:val="00F166DD"/>
    <w:rsid w:val="00F21A55"/>
    <w:rsid w:val="00F2464D"/>
    <w:rsid w:val="00F31D43"/>
    <w:rsid w:val="00F33BBE"/>
    <w:rsid w:val="00F36B38"/>
    <w:rsid w:val="00F412A5"/>
    <w:rsid w:val="00F41F35"/>
    <w:rsid w:val="00F44BDF"/>
    <w:rsid w:val="00F54C6A"/>
    <w:rsid w:val="00F60032"/>
    <w:rsid w:val="00F61D87"/>
    <w:rsid w:val="00F665A0"/>
    <w:rsid w:val="00F73678"/>
    <w:rsid w:val="00F74D4F"/>
    <w:rsid w:val="00F75020"/>
    <w:rsid w:val="00F75167"/>
    <w:rsid w:val="00F75C61"/>
    <w:rsid w:val="00F96EC4"/>
    <w:rsid w:val="00FA080F"/>
    <w:rsid w:val="00FA5B21"/>
    <w:rsid w:val="00FB1D47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C34D30"/>
    <w:pPr>
      <w:keepNext/>
      <w:keepLines/>
      <w:spacing w:line="540" w:lineRule="atLeast"/>
      <w:jc w:val="center"/>
      <w:outlineLvl w:val="0"/>
    </w:pPr>
    <w:rPr>
      <w:rFonts w:ascii="Helvetica" w:eastAsiaTheme="majorEastAsia" w:hAnsi="Helvetica" w:cs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D30"/>
    <w:rPr>
      <w:rFonts w:ascii="Helvetica" w:eastAsiaTheme="majorEastAsia" w:hAnsi="Helvetica" w:cs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  <w:style w:type="paragraph" w:customStyle="1" w:styleId="12">
    <w:name w:val="Обычный1"/>
    <w:rsid w:val="00472CD9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msonormalmailrucssattributepostfix">
    <w:name w:val="msonormal_mailru_css_attribute_postfix"/>
    <w:basedOn w:val="a"/>
    <w:rsid w:val="00164EC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164EC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6E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E37D-8FFA-47DD-9706-2CEAA4AA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2022-02-07T09:51:00Z</cp:lastPrinted>
  <dcterms:created xsi:type="dcterms:W3CDTF">2022-02-10T06:57:00Z</dcterms:created>
  <dcterms:modified xsi:type="dcterms:W3CDTF">2022-02-10T06:57:00Z</dcterms:modified>
</cp:coreProperties>
</file>