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A6" w:rsidRDefault="00AC3BA6" w:rsidP="00AC3BA6">
      <w:pPr>
        <w:jc w:val="center"/>
        <w:rPr>
          <w:color w:val="1F497D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4874260" cy="1240155"/>
            <wp:effectExtent l="0" t="0" r="2540" b="0"/>
            <wp:docPr id="1" name="Рисунок 1" descr="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A6" w:rsidRDefault="00AC3BA6" w:rsidP="00AC3BA6">
      <w:pPr>
        <w:spacing w:before="480" w:after="240" w:line="252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Начальник Управления Президента по общественным проектам</w:t>
      </w:r>
      <w:r>
        <w:rPr>
          <w:rFonts w:ascii="Georgia" w:hAnsi="Georgia"/>
          <w:b/>
          <w:bCs/>
        </w:rPr>
        <w:br/>
        <w:t xml:space="preserve">подписал с </w:t>
      </w:r>
      <w:proofErr w:type="spellStart"/>
      <w:r>
        <w:rPr>
          <w:rFonts w:ascii="Georgia" w:hAnsi="Georgia"/>
          <w:b/>
          <w:bCs/>
        </w:rPr>
        <w:t>артековцами</w:t>
      </w:r>
      <w:proofErr w:type="spellEnd"/>
      <w:r>
        <w:rPr>
          <w:rFonts w:ascii="Georgia" w:hAnsi="Georgia"/>
          <w:b/>
          <w:bCs/>
        </w:rPr>
        <w:t xml:space="preserve"> соглашение о поддержке их инициативы</w:t>
      </w:r>
    </w:p>
    <w:p w:rsidR="00AC3BA6" w:rsidRDefault="00AC3BA6" w:rsidP="00AC3BA6">
      <w:pPr>
        <w:spacing w:before="240" w:after="360"/>
        <w:jc w:val="center"/>
        <w:rPr>
          <w:rFonts w:ascii="Georgia" w:hAnsi="Georgia"/>
        </w:rPr>
      </w:pPr>
      <w:r>
        <w:rPr>
          <w:rFonts w:ascii="Georgia" w:hAnsi="Georgia"/>
        </w:rPr>
        <w:t>28 августа 2018 г.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24 августа 2018 года в МДЦ «Артек» начальник Управления Президента по общественным проектам Сергей Новиков подписал соглашение с </w:t>
      </w:r>
      <w:proofErr w:type="spellStart"/>
      <w:r>
        <w:rPr>
          <w:rFonts w:ascii="Georgia" w:hAnsi="Georgia"/>
          <w:b/>
          <w:bCs/>
        </w:rPr>
        <w:t>артековцами</w:t>
      </w:r>
      <w:proofErr w:type="spellEnd"/>
      <w:r>
        <w:rPr>
          <w:rFonts w:ascii="Georgia" w:hAnsi="Georgia"/>
          <w:b/>
          <w:bCs/>
        </w:rPr>
        <w:t xml:space="preserve"> – авторами проекта «</w:t>
      </w:r>
      <w:proofErr w:type="spellStart"/>
      <w:r>
        <w:rPr>
          <w:rFonts w:ascii="Georgia" w:hAnsi="Georgia"/>
          <w:b/>
          <w:bCs/>
        </w:rPr>
        <w:t>Стройдело</w:t>
      </w:r>
      <w:proofErr w:type="spellEnd"/>
      <w:r>
        <w:rPr>
          <w:rFonts w:ascii="Georgia" w:hAnsi="Georgia"/>
          <w:b/>
          <w:bCs/>
        </w:rPr>
        <w:t>» – о поддержке их инициативы.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Проект, авторами которого являются </w:t>
      </w:r>
      <w:r>
        <w:rPr>
          <w:rFonts w:ascii="Georgia" w:hAnsi="Georgia"/>
          <w:b/>
          <w:bCs/>
        </w:rPr>
        <w:t>Макар Смоленский</w:t>
      </w:r>
      <w:r>
        <w:rPr>
          <w:rFonts w:ascii="Georgia" w:hAnsi="Georgia"/>
        </w:rPr>
        <w:t xml:space="preserve"> (Калужская область) и </w:t>
      </w:r>
      <w:r>
        <w:rPr>
          <w:rFonts w:ascii="Georgia" w:hAnsi="Georgia"/>
          <w:b/>
          <w:bCs/>
        </w:rPr>
        <w:t>Сергей Судаков</w:t>
      </w:r>
      <w:r>
        <w:rPr>
          <w:rFonts w:ascii="Georgia" w:hAnsi="Georgia"/>
        </w:rPr>
        <w:t xml:space="preserve"> (Самарская область), предполагает </w:t>
      </w:r>
      <w:r>
        <w:rPr>
          <w:rFonts w:ascii="Georgia" w:hAnsi="Georgia"/>
          <w:b/>
          <w:bCs/>
        </w:rPr>
        <w:t>восстановление разрушенных объектов общественных пространств</w:t>
      </w:r>
      <w:r>
        <w:rPr>
          <w:rFonts w:ascii="Georgia" w:hAnsi="Georgia"/>
        </w:rPr>
        <w:t xml:space="preserve"> – памятников, остановок, ограждений, лавок и др. 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Ребята планируют </w:t>
      </w:r>
      <w:r>
        <w:rPr>
          <w:rFonts w:ascii="Georgia" w:hAnsi="Georgia"/>
          <w:b/>
          <w:bCs/>
        </w:rPr>
        <w:t>создать интернет-портал</w:t>
      </w:r>
      <w:r>
        <w:rPr>
          <w:rFonts w:ascii="Georgia" w:hAnsi="Georgia"/>
        </w:rPr>
        <w:t xml:space="preserve">, на котором с помощью неравнодушных горожан будет формироваться база объектов, требующих ремонта, а также освещаться ход реконструкции. Для осуществления ремонтных работ дети планируют создать </w:t>
      </w:r>
      <w:r>
        <w:rPr>
          <w:rFonts w:ascii="Georgia" w:hAnsi="Georgia"/>
          <w:b/>
          <w:bCs/>
        </w:rPr>
        <w:t>сеть спонсоров и добровольцев</w:t>
      </w:r>
      <w:r>
        <w:rPr>
          <w:rFonts w:ascii="Georgia" w:hAnsi="Georgia"/>
        </w:rPr>
        <w:t>.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«Я готов </w:t>
      </w:r>
      <w:r>
        <w:rPr>
          <w:rFonts w:ascii="Georgia" w:hAnsi="Georgia"/>
          <w:b/>
          <w:bCs/>
        </w:rPr>
        <w:t>соединить ребят с местными сообществами</w:t>
      </w:r>
      <w:r>
        <w:rPr>
          <w:rFonts w:ascii="Georgia" w:hAnsi="Georgia"/>
        </w:rPr>
        <w:t xml:space="preserve">, которые при поддержке государства занимаются похожими решениями. У них есть единомышленники, они не одни занимаются этим вопросом и могут стать частью чего-то большого, а это так важно для подростков», – прокомментировал </w:t>
      </w:r>
      <w:r>
        <w:rPr>
          <w:rFonts w:ascii="Georgia" w:hAnsi="Georgia"/>
          <w:b/>
          <w:bCs/>
        </w:rPr>
        <w:t>Сергей Новиков</w:t>
      </w:r>
      <w:r>
        <w:rPr>
          <w:rFonts w:ascii="Georgia" w:hAnsi="Georgia"/>
        </w:rPr>
        <w:t xml:space="preserve"> инициативу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>.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Он отметил, что сегодняшние подростки – это «поколение, которое резко отличается по технологическому уровню»: «Сейчас дети рождаются, что называется, с кнопкой на пальце, и они могут </w:t>
      </w:r>
      <w:r>
        <w:rPr>
          <w:rFonts w:ascii="Georgia" w:hAnsi="Georgia"/>
          <w:b/>
          <w:bCs/>
        </w:rPr>
        <w:t>предложить</w:t>
      </w:r>
      <w:r>
        <w:rPr>
          <w:rFonts w:ascii="Georgia" w:hAnsi="Georgia"/>
        </w:rPr>
        <w:t xml:space="preserve"> своим сверстникам и взрослым совершенно </w:t>
      </w:r>
      <w:r>
        <w:rPr>
          <w:rFonts w:ascii="Georgia" w:hAnsi="Georgia"/>
          <w:b/>
          <w:bCs/>
        </w:rPr>
        <w:t>новые технологии</w:t>
      </w:r>
      <w:r>
        <w:rPr>
          <w:rFonts w:ascii="Georgia" w:hAnsi="Georgia"/>
        </w:rPr>
        <w:t xml:space="preserve">. </w:t>
      </w:r>
      <w:r>
        <w:rPr>
          <w:rFonts w:ascii="Georgia" w:hAnsi="Georgia"/>
          <w:b/>
          <w:bCs/>
        </w:rPr>
        <w:t>Региональные власти</w:t>
      </w:r>
      <w:r>
        <w:rPr>
          <w:rFonts w:ascii="Georgia" w:hAnsi="Georgia"/>
        </w:rPr>
        <w:t xml:space="preserve"> должны </w:t>
      </w:r>
      <w:r>
        <w:rPr>
          <w:rFonts w:ascii="Georgia" w:hAnsi="Georgia"/>
          <w:b/>
          <w:bCs/>
        </w:rPr>
        <w:t>поддерживать детские социальные инициативы</w:t>
      </w:r>
      <w:r>
        <w:rPr>
          <w:rFonts w:ascii="Georgia" w:hAnsi="Georgia"/>
        </w:rPr>
        <w:t xml:space="preserve">. Фонд президентских грантов ежегодно выделяет для некоммерческих организаций </w:t>
      </w:r>
      <w:r>
        <w:rPr>
          <w:rFonts w:ascii="Georgia" w:hAnsi="Georgia"/>
          <w:b/>
          <w:bCs/>
        </w:rPr>
        <w:t xml:space="preserve">8 </w:t>
      </w:r>
      <w:proofErr w:type="gramStart"/>
      <w:r>
        <w:rPr>
          <w:rFonts w:ascii="Georgia" w:hAnsi="Georgia"/>
          <w:b/>
          <w:bCs/>
        </w:rPr>
        <w:t>млрд</w:t>
      </w:r>
      <w:proofErr w:type="gramEnd"/>
      <w:r>
        <w:rPr>
          <w:rFonts w:ascii="Georgia" w:hAnsi="Georgia"/>
          <w:b/>
          <w:bCs/>
        </w:rPr>
        <w:t xml:space="preserve"> рублей</w:t>
      </w:r>
      <w:r>
        <w:rPr>
          <w:rFonts w:ascii="Georgia" w:hAnsi="Georgia"/>
        </w:rPr>
        <w:t xml:space="preserve">, в этом году более 80 процентов проектов, финансируемых Фондом,- это проекты в регионах». 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Детский проект «</w:t>
      </w:r>
      <w:proofErr w:type="spellStart"/>
      <w:r>
        <w:rPr>
          <w:rFonts w:ascii="Georgia" w:hAnsi="Georgia"/>
        </w:rPr>
        <w:t>Стройдело</w:t>
      </w:r>
      <w:proofErr w:type="spellEnd"/>
      <w:r>
        <w:rPr>
          <w:rFonts w:ascii="Georgia" w:hAnsi="Georgia"/>
        </w:rPr>
        <w:t xml:space="preserve">» был представлен гостю «Артека» в рамках специального мероприятия </w:t>
      </w:r>
      <w:r>
        <w:rPr>
          <w:rFonts w:ascii="Georgia" w:hAnsi="Georgia"/>
          <w:b/>
          <w:bCs/>
        </w:rPr>
        <w:t>смены Агентства стратегических инициатив</w:t>
      </w:r>
      <w:r>
        <w:rPr>
          <w:rFonts w:ascii="Georgia" w:hAnsi="Georgia"/>
        </w:rPr>
        <w:t xml:space="preserve"> «Социально-культурное проектирование в развитии местных сообществ», </w:t>
      </w:r>
      <w:proofErr w:type="gramStart"/>
      <w:r>
        <w:rPr>
          <w:rFonts w:ascii="Georgia" w:hAnsi="Georgia"/>
        </w:rPr>
        <w:t>которая</w:t>
      </w:r>
      <w:proofErr w:type="gramEnd"/>
      <w:r>
        <w:rPr>
          <w:rFonts w:ascii="Georgia" w:hAnsi="Georgia"/>
        </w:rPr>
        <w:t xml:space="preserve"> работала в августе. Всего дети представили Сергею Новикову </w:t>
      </w:r>
      <w:r>
        <w:rPr>
          <w:rFonts w:ascii="Georgia" w:hAnsi="Georgia"/>
          <w:b/>
          <w:bCs/>
        </w:rPr>
        <w:t>10 проектов</w:t>
      </w:r>
      <w:r>
        <w:rPr>
          <w:rFonts w:ascii="Georgia" w:hAnsi="Georgia"/>
        </w:rPr>
        <w:t xml:space="preserve">. В их числе создание </w:t>
      </w:r>
      <w:r>
        <w:rPr>
          <w:rFonts w:ascii="Georgia" w:hAnsi="Georgia"/>
          <w:b/>
          <w:bCs/>
        </w:rPr>
        <w:t>информационной карты</w:t>
      </w:r>
      <w:r>
        <w:rPr>
          <w:rFonts w:ascii="Georgia" w:hAnsi="Georgia"/>
        </w:rPr>
        <w:t xml:space="preserve"> экологических мероприятий и мест сбора вторичных продуктов (макулатуры, стекла и металла) в городах России, организация ве</w:t>
      </w:r>
      <w:proofErr w:type="gramStart"/>
      <w:r>
        <w:rPr>
          <w:rFonts w:ascii="Georgia" w:hAnsi="Georgia"/>
        </w:rPr>
        <w:t>б-</w:t>
      </w:r>
      <w:proofErr w:type="gramEnd"/>
      <w:r>
        <w:rPr>
          <w:rFonts w:ascii="Georgia" w:hAnsi="Georgia"/>
        </w:rPr>
        <w:t xml:space="preserve"> и музыкальных </w:t>
      </w:r>
      <w:r>
        <w:rPr>
          <w:rFonts w:ascii="Georgia" w:hAnsi="Georgia"/>
          <w:b/>
          <w:bCs/>
        </w:rPr>
        <w:t>студий</w:t>
      </w:r>
      <w:r>
        <w:rPr>
          <w:rFonts w:ascii="Georgia" w:hAnsi="Georgia"/>
        </w:rPr>
        <w:t xml:space="preserve">, разработка городских </w:t>
      </w:r>
      <w:r>
        <w:rPr>
          <w:rFonts w:ascii="Georgia" w:hAnsi="Georgia"/>
          <w:b/>
          <w:bCs/>
        </w:rPr>
        <w:t>туристических маршрутов</w:t>
      </w:r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квестов</w:t>
      </w:r>
      <w:proofErr w:type="spellEnd"/>
      <w:r>
        <w:rPr>
          <w:rFonts w:ascii="Georgia" w:hAnsi="Georgia"/>
        </w:rPr>
        <w:t xml:space="preserve">, создание </w:t>
      </w:r>
      <w:r>
        <w:rPr>
          <w:rFonts w:ascii="Georgia" w:hAnsi="Georgia"/>
          <w:b/>
          <w:bCs/>
        </w:rPr>
        <w:t>образовательной платформы</w:t>
      </w:r>
      <w:r>
        <w:rPr>
          <w:rFonts w:ascii="Georgia" w:hAnsi="Georgia"/>
        </w:rPr>
        <w:t xml:space="preserve"> по ведению бизнеса и финансовой грамотности, а также </w:t>
      </w:r>
      <w:r>
        <w:rPr>
          <w:rFonts w:ascii="Georgia" w:hAnsi="Georgia"/>
          <w:b/>
          <w:bCs/>
        </w:rPr>
        <w:t>онлайн-</w:t>
      </w:r>
      <w:proofErr w:type="spellStart"/>
      <w:r>
        <w:rPr>
          <w:rFonts w:ascii="Georgia" w:hAnsi="Georgia"/>
          <w:b/>
          <w:bCs/>
        </w:rPr>
        <w:t>агрегатора</w:t>
      </w:r>
      <w:proofErr w:type="spellEnd"/>
      <w:r>
        <w:rPr>
          <w:rFonts w:ascii="Georgia" w:hAnsi="Georgia"/>
        </w:rPr>
        <w:t xml:space="preserve"> информации о грантах для молодежи и др.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Директор «Артека» </w:t>
      </w: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 xml:space="preserve"> отметил, что представленные проекты демонстрируют активную позицию детей: «Артек» при поддержке партнеров формирует у детей особую </w:t>
      </w:r>
      <w:r>
        <w:rPr>
          <w:rFonts w:ascii="Georgia" w:hAnsi="Georgia"/>
          <w:b/>
          <w:bCs/>
        </w:rPr>
        <w:t>компетенцию, определяющую успех</w:t>
      </w:r>
      <w:r>
        <w:rPr>
          <w:rFonts w:ascii="Georgia" w:hAnsi="Georgia"/>
        </w:rPr>
        <w:t xml:space="preserve"> в завтрашнем дне, – </w:t>
      </w:r>
      <w:r>
        <w:rPr>
          <w:rFonts w:ascii="Georgia" w:hAnsi="Georgia"/>
          <w:b/>
          <w:bCs/>
        </w:rPr>
        <w:t>уверенность</w:t>
      </w:r>
      <w:r>
        <w:rPr>
          <w:rFonts w:ascii="Georgia" w:hAnsi="Georgia"/>
        </w:rPr>
        <w:t xml:space="preserve"> в том, что ему по силам </w:t>
      </w:r>
      <w:r>
        <w:rPr>
          <w:rFonts w:ascii="Georgia" w:hAnsi="Georgia"/>
          <w:b/>
          <w:bCs/>
        </w:rPr>
        <w:t>изменить окружающий мир</w:t>
      </w:r>
      <w:r>
        <w:rPr>
          <w:rFonts w:ascii="Georgia" w:hAnsi="Georgia"/>
        </w:rPr>
        <w:t xml:space="preserve">, поставить перед собой задачу и успешно ее решить. При этом мы считаем важным связать детские устремления </w:t>
      </w:r>
      <w:r>
        <w:rPr>
          <w:rFonts w:ascii="Georgia" w:hAnsi="Georgia"/>
          <w:b/>
          <w:bCs/>
        </w:rPr>
        <w:t>с реальной жизнью</w:t>
      </w:r>
      <w:r>
        <w:rPr>
          <w:rFonts w:ascii="Georgia" w:hAnsi="Georgia"/>
        </w:rPr>
        <w:t xml:space="preserve">. </w:t>
      </w:r>
      <w:r>
        <w:rPr>
          <w:rFonts w:ascii="Georgia" w:hAnsi="Georgia"/>
          <w:b/>
          <w:bCs/>
        </w:rPr>
        <w:t>Агентство стратегических инициатив создает</w:t>
      </w:r>
      <w:r>
        <w:rPr>
          <w:rFonts w:ascii="Georgia" w:hAnsi="Georgia"/>
        </w:rPr>
        <w:t xml:space="preserve"> такую </w:t>
      </w:r>
      <w:r>
        <w:rPr>
          <w:rFonts w:ascii="Georgia" w:hAnsi="Georgia"/>
          <w:b/>
          <w:bCs/>
        </w:rPr>
        <w:t>систему работы с детьми</w:t>
      </w:r>
      <w:r>
        <w:rPr>
          <w:rFonts w:ascii="Georgia" w:hAnsi="Georgia"/>
        </w:rPr>
        <w:t>, которая позволяет надолго сохранять в них стремление к реальным делам».</w:t>
      </w:r>
    </w:p>
    <w:p w:rsidR="00AC3BA6" w:rsidRDefault="00AC3BA6" w:rsidP="00AC3BA6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Руководитель проектной смены АСИ в МДЦ «Артек» </w:t>
      </w:r>
      <w:r>
        <w:rPr>
          <w:rFonts w:ascii="Georgia" w:hAnsi="Georgia"/>
          <w:b/>
          <w:bCs/>
        </w:rPr>
        <w:t>Светлана Решетникова</w:t>
      </w:r>
      <w:r>
        <w:rPr>
          <w:rFonts w:ascii="Georgia" w:hAnsi="Georgia"/>
        </w:rPr>
        <w:t xml:space="preserve"> подчеркнула необходимость </w:t>
      </w:r>
      <w:r>
        <w:rPr>
          <w:rFonts w:ascii="Georgia" w:hAnsi="Georgia"/>
          <w:b/>
          <w:bCs/>
        </w:rPr>
        <w:t>создания инфраструктуры поддержки социально активных детей</w:t>
      </w:r>
      <w:r>
        <w:rPr>
          <w:rFonts w:ascii="Georgia" w:hAnsi="Georgia"/>
        </w:rPr>
        <w:t xml:space="preserve"> в регионах и на федеральном уровне: «Нам важно, чтобы дети, приехав домой из «Артека», </w:t>
      </w:r>
      <w:r>
        <w:rPr>
          <w:rFonts w:ascii="Georgia" w:hAnsi="Georgia"/>
          <w:b/>
          <w:bCs/>
        </w:rPr>
        <w:t>не потеряли интерес к своим проектам</w:t>
      </w:r>
      <w:r>
        <w:rPr>
          <w:rFonts w:ascii="Georgia" w:hAnsi="Georgia"/>
        </w:rPr>
        <w:t xml:space="preserve">. Поэтому в пилотных регионах стратегической инициативы АСИ «Кадры будущего для регионов» такая инфраструктура уже заложена и, надеюсь, что ребята, приехав домой, попадут в сферу ее влияния. Тем же, кто живет в других регионах, мы будем помогать </w:t>
      </w:r>
      <w:r>
        <w:rPr>
          <w:rFonts w:ascii="Georgia" w:hAnsi="Georgia"/>
          <w:b/>
          <w:bCs/>
        </w:rPr>
        <w:t xml:space="preserve">находить </w:t>
      </w:r>
      <w:proofErr w:type="spellStart"/>
      <w:r>
        <w:rPr>
          <w:rFonts w:ascii="Georgia" w:hAnsi="Georgia"/>
          <w:b/>
          <w:bCs/>
        </w:rPr>
        <w:t>тьюторов</w:t>
      </w:r>
      <w:proofErr w:type="spellEnd"/>
      <w:r>
        <w:rPr>
          <w:rFonts w:ascii="Georgia" w:hAnsi="Georgia"/>
          <w:b/>
          <w:bCs/>
        </w:rPr>
        <w:t xml:space="preserve"> и наставников</w:t>
      </w:r>
      <w:r>
        <w:rPr>
          <w:rFonts w:ascii="Georgia" w:hAnsi="Georgia"/>
        </w:rPr>
        <w:t xml:space="preserve">. Было принято решение дать этим ребятам </w:t>
      </w:r>
      <w:r>
        <w:rPr>
          <w:rFonts w:ascii="Georgia" w:hAnsi="Georgia"/>
          <w:b/>
          <w:bCs/>
        </w:rPr>
        <w:t>статус «Стажер АСИ»</w:t>
      </w:r>
      <w:r>
        <w:rPr>
          <w:rFonts w:ascii="Georgia" w:hAnsi="Georgia"/>
        </w:rPr>
        <w:t xml:space="preserve"> до конца 2018 года </w:t>
      </w:r>
      <w:r>
        <w:rPr>
          <w:rFonts w:ascii="Georgia" w:hAnsi="Georgia"/>
          <w:b/>
          <w:bCs/>
        </w:rPr>
        <w:t xml:space="preserve">– </w:t>
      </w:r>
      <w:r>
        <w:rPr>
          <w:rFonts w:ascii="Georgia" w:hAnsi="Georgia"/>
        </w:rPr>
        <w:t>это даст им дополнительный ресурс для продвижения своих проектов».</w:t>
      </w:r>
    </w:p>
    <w:p w:rsidR="00AC3BA6" w:rsidRDefault="00AC3BA6" w:rsidP="00AC3B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1F497D"/>
          <w:sz w:val="20"/>
          <w:szCs w:val="20"/>
          <w:shd w:val="clear" w:color="auto" w:fill="FFFFFF"/>
        </w:rPr>
        <w:t> </w:t>
      </w:r>
    </w:p>
    <w:p w:rsidR="00AC3BA6" w:rsidRDefault="00AC3BA6" w:rsidP="00AC3BA6">
      <w:pPr>
        <w:pStyle w:val="a5"/>
        <w:spacing w:after="120" w:line="240" w:lineRule="auto"/>
        <w:ind w:firstLine="0"/>
      </w:pPr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AC3BA6" w:rsidTr="00AC3BA6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6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AC3BA6" w:rsidTr="00AC3BA6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AC3BA6" w:rsidRDefault="00AC3BA6">
            <w:pPr>
              <w:rPr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AC3BA6" w:rsidTr="00AC3BA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AC3BA6" w:rsidTr="00AC3BA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EA5BB4">
            <w:pPr>
              <w:spacing w:line="276" w:lineRule="auto"/>
              <w:rPr>
                <w:lang w:eastAsia="en-US"/>
              </w:rPr>
            </w:pPr>
            <w:hyperlink r:id="rId8" w:anchor="_blank" w:history="1">
              <w:r w:rsidR="00AC3BA6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AC3BA6" w:rsidTr="00AC3BA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EA5BB4">
            <w:pPr>
              <w:spacing w:line="276" w:lineRule="auto"/>
              <w:rPr>
                <w:lang w:eastAsia="en-US"/>
              </w:rPr>
            </w:pPr>
            <w:hyperlink r:id="rId9" w:anchor="_blank" w:history="1">
              <w:r w:rsidR="00AC3BA6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AC3BA6" w:rsidTr="00AC3BA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EA5BB4">
            <w:pPr>
              <w:spacing w:line="276" w:lineRule="auto"/>
              <w:rPr>
                <w:lang w:eastAsia="en-US"/>
              </w:rPr>
            </w:pPr>
            <w:hyperlink r:id="rId10" w:anchor="_blank" w:history="1">
              <w:r w:rsidR="00AC3BA6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AC3BA6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AC3BA6" w:rsidTr="00AC3BA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EA5BB4">
            <w:pPr>
              <w:spacing w:line="276" w:lineRule="auto"/>
              <w:rPr>
                <w:lang w:eastAsia="en-US"/>
              </w:rPr>
            </w:pPr>
            <w:hyperlink r:id="rId11" w:anchor="_blank" w:history="1">
              <w:r w:rsidR="00AC3BA6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AC3BA6" w:rsidTr="00AC3BA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AC3BA6">
            <w:pPr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A6" w:rsidRDefault="00EA5BB4">
            <w:pPr>
              <w:spacing w:line="276" w:lineRule="auto"/>
              <w:rPr>
                <w:lang w:eastAsia="en-US"/>
              </w:rPr>
            </w:pPr>
            <w:hyperlink r:id="rId12" w:anchor="_blank" w:history="1">
              <w:r w:rsidR="00AC3BA6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</w:tbl>
    <w:p w:rsidR="00AC3BA6" w:rsidRDefault="00AC3BA6" w:rsidP="00AC3BA6">
      <w:r>
        <w:t> </w:t>
      </w:r>
    </w:p>
    <w:p w:rsidR="00AC3BA6" w:rsidRDefault="00AC3BA6" w:rsidP="00AC3BA6">
      <w:r>
        <w:t> </w:t>
      </w:r>
    </w:p>
    <w:p w:rsidR="00AC3BA6" w:rsidRDefault="00AC3BA6" w:rsidP="00AC3BA6">
      <w:r>
        <w:t> </w:t>
      </w:r>
    </w:p>
    <w:p w:rsidR="00AC3BA6" w:rsidRDefault="00AC3BA6" w:rsidP="00AC3BA6">
      <w:pPr>
        <w:rPr>
          <w:b/>
          <w:bCs/>
        </w:rPr>
      </w:pPr>
    </w:p>
    <w:p w:rsidR="00AC3BA6" w:rsidRDefault="00AC3BA6" w:rsidP="00AC3BA6"/>
    <w:p w:rsidR="00AC3BA6" w:rsidRDefault="00AC3BA6" w:rsidP="00AC3BA6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B"/>
    <w:rsid w:val="001D0B98"/>
    <w:rsid w:val="009A0B95"/>
    <w:rsid w:val="00AC3BA6"/>
    <w:rsid w:val="00EA5BB4"/>
    <w:rsid w:val="00E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3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C3BA6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3BA6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C3BA6"/>
  </w:style>
  <w:style w:type="paragraph" w:styleId="a7">
    <w:name w:val="Balloon Text"/>
    <w:basedOn w:val="a"/>
    <w:link w:val="a8"/>
    <w:uiPriority w:val="99"/>
    <w:semiHidden/>
    <w:unhideWhenUsed/>
    <w:rsid w:val="00AC3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B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3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C3BA6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3BA6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C3BA6"/>
  </w:style>
  <w:style w:type="paragraph" w:styleId="a7">
    <w:name w:val="Balloon Text"/>
    <w:basedOn w:val="a"/>
    <w:link w:val="a8"/>
    <w:uiPriority w:val="99"/>
    <w:semiHidden/>
    <w:unhideWhenUsed/>
    <w:rsid w:val="00AC3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B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2018-08-28T08:47:00Z</dcterms:created>
  <dcterms:modified xsi:type="dcterms:W3CDTF">2018-08-28T08:47:00Z</dcterms:modified>
</cp:coreProperties>
</file>