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D6F7" w14:textId="77777777" w:rsidR="005B3685" w:rsidRPr="002861EE" w:rsidRDefault="005B3685" w:rsidP="00783750">
      <w:pPr>
        <w:spacing w:after="120"/>
        <w:jc w:val="both"/>
        <w:rPr>
          <w:lang w:val="ru"/>
        </w:rPr>
      </w:pPr>
    </w:p>
    <w:p w14:paraId="4BC1FD32" w14:textId="669BC122" w:rsidR="003D47A9" w:rsidRPr="00E266AE" w:rsidRDefault="003D47A9" w:rsidP="003D47A9">
      <w:pPr>
        <w:spacing w:after="120" w:line="256" w:lineRule="auto"/>
        <w:jc w:val="center"/>
        <w:rPr>
          <w:b/>
        </w:rPr>
      </w:pPr>
      <w:r w:rsidRPr="00E266AE">
        <w:rPr>
          <w:b/>
        </w:rPr>
        <w:t>«Космический бульвар» в «Артеке»: знакомимся с технологиями, создаем будущее</w:t>
      </w:r>
    </w:p>
    <w:p w14:paraId="14EDF744" w14:textId="6AC24B71" w:rsidR="003D47A9" w:rsidRPr="00E266AE" w:rsidRDefault="003D47A9" w:rsidP="003D47A9">
      <w:pPr>
        <w:spacing w:after="120"/>
        <w:jc w:val="center"/>
        <w:rPr>
          <w:b/>
        </w:rPr>
      </w:pPr>
      <w:r w:rsidRPr="00E266AE">
        <w:rPr>
          <w:b/>
        </w:rPr>
        <w:t>22</w:t>
      </w:r>
      <w:r w:rsidR="00E266AE" w:rsidRPr="00E266AE">
        <w:rPr>
          <w:b/>
        </w:rPr>
        <w:t xml:space="preserve"> апреля </w:t>
      </w:r>
      <w:r w:rsidRPr="00E266AE">
        <w:rPr>
          <w:b/>
        </w:rPr>
        <w:t>2022</w:t>
      </w:r>
      <w:r w:rsidR="00E266AE" w:rsidRPr="00E266AE">
        <w:rPr>
          <w:b/>
        </w:rPr>
        <w:t xml:space="preserve"> года</w:t>
      </w:r>
    </w:p>
    <w:p w14:paraId="0833AF38" w14:textId="786D95D5" w:rsidR="003D47A9" w:rsidRDefault="003D47A9" w:rsidP="003D47A9">
      <w:pPr>
        <w:spacing w:after="120" w:line="256" w:lineRule="auto"/>
        <w:jc w:val="both"/>
        <w:rPr>
          <w:rStyle w:val="af8"/>
        </w:rPr>
      </w:pPr>
      <w:r>
        <w:rPr>
          <w:b/>
        </w:rPr>
        <w:t xml:space="preserve">В рамках Фестиваля технологий и технического творчества в «Артеке» прошла иммерсивная выставка «Космический бульвар». Самое технологичное </w:t>
      </w:r>
      <w:r>
        <w:rPr>
          <w:rStyle w:val="af8"/>
        </w:rPr>
        <w:t xml:space="preserve">событие весны объединило 2500 детей из всех российских регионов, представителей ведущих технических вузов, предприятий космической и авиационной промышленности. Гостем </w:t>
      </w:r>
      <w:r w:rsidR="0086350B">
        <w:rPr>
          <w:rStyle w:val="af8"/>
        </w:rPr>
        <w:t>детского центра в этот день</w:t>
      </w:r>
      <w:r>
        <w:rPr>
          <w:rStyle w:val="af8"/>
        </w:rPr>
        <w:t xml:space="preserve"> стал летч</w:t>
      </w:r>
      <w:r w:rsidR="00F61C36">
        <w:rPr>
          <w:rStyle w:val="af8"/>
        </w:rPr>
        <w:t>ик-космонавт, Герой Советского С</w:t>
      </w:r>
      <w:r>
        <w:rPr>
          <w:rStyle w:val="af8"/>
        </w:rPr>
        <w:t>оюза Владимир Титов.</w:t>
      </w:r>
      <w:r w:rsidR="0086350B">
        <w:rPr>
          <w:rStyle w:val="af8"/>
        </w:rPr>
        <w:t xml:space="preserve"> Космонавт посетил выставку, а затем пообщался с артековцами – участниками профильной программы «Роскосмоса» в лагере «Хрустальный».</w:t>
      </w:r>
    </w:p>
    <w:p w14:paraId="41D59DB5" w14:textId="77777777" w:rsidR="003D47A9" w:rsidRDefault="003D47A9" w:rsidP="003D47A9">
      <w:pPr>
        <w:spacing w:after="120" w:line="256" w:lineRule="auto"/>
        <w:jc w:val="both"/>
      </w:pPr>
      <w:r>
        <w:t>Современные дети – самые заинтересованные и активные участники новой реальности. Они легко и быстро осваивают новые технологии.</w:t>
      </w:r>
    </w:p>
    <w:p w14:paraId="3B100298" w14:textId="3DA6055B" w:rsidR="003D47A9" w:rsidRDefault="003D47A9" w:rsidP="003D47A9">
      <w:pPr>
        <w:spacing w:after="120" w:line="256" w:lineRule="auto"/>
        <w:jc w:val="both"/>
        <w:rPr>
          <w:rFonts w:eastAsia="Times New Roman"/>
          <w:b/>
          <w:lang w:eastAsia="ru-RU"/>
        </w:rPr>
      </w:pPr>
      <w:r>
        <w:t xml:space="preserve">«На выставке «Космический бульвар» мы стараемся показать, как ребенок этот интерес может направить в конструктивное русло, на благо себе и </w:t>
      </w:r>
      <w:r w:rsidR="00DC0DFA">
        <w:t>России</w:t>
      </w:r>
      <w:r>
        <w:t>. Вместе с партнерами готовим ребят к проектной, инженерной, изобретательской деятельности, формируем у них интерес к новым направлениям науки и техники. Это наш вклад в сохранение и развитие интеллектуального потенциала для инновационной экономики России», – отмечает директор «Артека» </w:t>
      </w:r>
      <w:r>
        <w:rPr>
          <w:rStyle w:val="af8"/>
        </w:rPr>
        <w:t>Константин Федоренко.</w:t>
      </w:r>
    </w:p>
    <w:p w14:paraId="704052E3" w14:textId="6D4F8343" w:rsidR="003D47A9" w:rsidRDefault="003D47A9" w:rsidP="003D47A9">
      <w:pPr>
        <w:pStyle w:val="af9"/>
        <w:spacing w:after="120" w:line="256" w:lineRule="auto"/>
        <w:jc w:val="both"/>
        <w:rPr>
          <w:rFonts w:eastAsia="Times New Roman"/>
          <w:lang w:eastAsia="ru-RU"/>
        </w:rPr>
      </w:pPr>
      <w:r>
        <w:t xml:space="preserve">Событие в «Артеке» поддержали </w:t>
      </w: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Роскосмос</w:t>
      </w:r>
      <w:proofErr w:type="spellEnd"/>
      <w:r>
        <w:t>», НИТУ «</w:t>
      </w:r>
      <w:proofErr w:type="spellStart"/>
      <w:r>
        <w:t>МИСиС</w:t>
      </w:r>
      <w:proofErr w:type="spellEnd"/>
      <w:r>
        <w:t>», МАИ, ООО «Школа Робототехники СПб», ПАО «ОАК», Самарский университет, ООО НПП «</w:t>
      </w:r>
      <w:proofErr w:type="gramStart"/>
      <w:r>
        <w:t>Е-НОТ</w:t>
      </w:r>
      <w:proofErr w:type="gramEnd"/>
      <w:r>
        <w:t>», Курчатовский институт, Санкт-Петербургский политехнический университет Петра Великого, БФ «Сист</w:t>
      </w:r>
      <w:r w:rsidR="00F61C36">
        <w:t xml:space="preserve">ема», Федеральное казначейство, </w:t>
      </w:r>
      <w:r>
        <w:t>Лига юных журналистов.</w:t>
      </w:r>
    </w:p>
    <w:p w14:paraId="6EB8CE37" w14:textId="5050A6AE" w:rsidR="003D47A9" w:rsidRDefault="003D47A9" w:rsidP="003D47A9">
      <w:pPr>
        <w:pStyle w:val="af9"/>
        <w:spacing w:after="120" w:line="256" w:lineRule="auto"/>
        <w:jc w:val="both"/>
      </w:pPr>
      <w:r>
        <w:t xml:space="preserve">В программе – более </w:t>
      </w:r>
      <w:r w:rsidR="00537CBE">
        <w:t>50</w:t>
      </w:r>
      <w:bookmarkStart w:id="0" w:name="_GoBack"/>
      <w:bookmarkEnd w:id="0"/>
      <w:r>
        <w:t xml:space="preserve"> различных активностей: интерактивный запуск ракеты-носителя, мастер-класс «Инженерия космических систем», научно-техническое шоу «Сборка ракеты </w:t>
      </w:r>
      <w:proofErr w:type="spellStart"/>
      <w:r>
        <w:rPr>
          <w:lang w:val="en-US"/>
        </w:rPr>
        <w:t>CanSat</w:t>
      </w:r>
      <w:proofErr w:type="spellEnd"/>
      <w:r>
        <w:t>», работа конструкторского бюро и астрономической лаборатории, мастер-классы по обработке данных дистанционного зондирования Земли, ракетостроению, 3</w:t>
      </w:r>
      <w:r>
        <w:rPr>
          <w:lang w:val="en-US"/>
        </w:rPr>
        <w:t>D</w:t>
      </w:r>
      <w:r>
        <w:t xml:space="preserve">-моделированию, программированию, микроэлектронике, </w:t>
      </w:r>
      <w:proofErr w:type="spellStart"/>
      <w:r>
        <w:t>фарм</w:t>
      </w:r>
      <w:proofErr w:type="spellEnd"/>
      <w:r>
        <w:t>-дизайну.</w:t>
      </w:r>
    </w:p>
    <w:p w14:paraId="42CC08A5" w14:textId="34CFFBFE" w:rsidR="003D47A9" w:rsidRDefault="003D47A9" w:rsidP="003D47A9">
      <w:pPr>
        <w:spacing w:after="120" w:line="256" w:lineRule="auto"/>
        <w:jc w:val="both"/>
        <w:rPr>
          <w:rStyle w:val="af8"/>
        </w:rPr>
      </w:pPr>
      <w:r>
        <w:rPr>
          <w:rStyle w:val="af8"/>
          <w:b w:val="0"/>
        </w:rPr>
        <w:t>Также артековцы смогли пообщаться с другом детского центра, летчиком-</w:t>
      </w:r>
      <w:r w:rsidR="00F61C36">
        <w:rPr>
          <w:rStyle w:val="af8"/>
          <w:b w:val="0"/>
        </w:rPr>
        <w:t>космонавтом, Героем Советского С</w:t>
      </w:r>
      <w:r>
        <w:rPr>
          <w:rStyle w:val="af8"/>
          <w:b w:val="0"/>
        </w:rPr>
        <w:t xml:space="preserve">оюза </w:t>
      </w:r>
      <w:r w:rsidRPr="003D47A9">
        <w:rPr>
          <w:rStyle w:val="af8"/>
          <w:b w:val="0"/>
        </w:rPr>
        <w:t>Владимиром Титовым.</w:t>
      </w:r>
      <w:r>
        <w:rPr>
          <w:rStyle w:val="af8"/>
        </w:rPr>
        <w:t xml:space="preserve"> </w:t>
      </w:r>
      <w:r>
        <w:rPr>
          <w:rStyle w:val="af8"/>
          <w:b w:val="0"/>
        </w:rPr>
        <w:t>Владимир Георгиевич посетил локации «Космического бульвара», поговорил с педагогами и вышел в прямой эфир с юными журналистами.</w:t>
      </w:r>
    </w:p>
    <w:p w14:paraId="287474BD" w14:textId="095C1D75" w:rsidR="003D47A9" w:rsidRDefault="003D47A9" w:rsidP="003D47A9">
      <w:pPr>
        <w:spacing w:after="120" w:line="256" w:lineRule="auto"/>
        <w:jc w:val="both"/>
      </w:pPr>
      <w:r>
        <w:rPr>
          <w:rStyle w:val="af8"/>
          <w:b w:val="0"/>
        </w:rPr>
        <w:t xml:space="preserve">«Мне понравилась выставка – очень разноплановая, интересная, ребята все с задором – здорово! </w:t>
      </w:r>
      <w:r w:rsidR="00F61C36">
        <w:rPr>
          <w:rStyle w:val="af8"/>
          <w:b w:val="0"/>
        </w:rPr>
        <w:t>«</w:t>
      </w:r>
      <w:r>
        <w:rPr>
          <w:rStyle w:val="af8"/>
          <w:b w:val="0"/>
        </w:rPr>
        <w:t xml:space="preserve">Артек» – место уникальное, и дети, которые приезжают сюда, возвращаются домой с большим багажом знаний, навыков и знакомств», – отметил </w:t>
      </w:r>
      <w:r>
        <w:rPr>
          <w:rStyle w:val="af8"/>
        </w:rPr>
        <w:t>Владимир Титов.</w:t>
      </w:r>
    </w:p>
    <w:p w14:paraId="16AF457D" w14:textId="77777777" w:rsidR="003D47A9" w:rsidRDefault="003D47A9" w:rsidP="003D47A9">
      <w:pPr>
        <w:spacing w:after="120" w:line="256" w:lineRule="auto"/>
        <w:jc w:val="both"/>
      </w:pPr>
      <w:r>
        <w:t>Иммерсивная выставка помогла детям расширить кругозор, проверить знания в области естественных наук, попробовать себя в техническом творчестве. А для кого-то, возможно, станет шагом к выбору будущей профессии.</w:t>
      </w:r>
    </w:p>
    <w:p w14:paraId="5D09832E" w14:textId="663E1EE5" w:rsidR="003D47A9" w:rsidRDefault="003D47A9" w:rsidP="003D47A9">
      <w:pPr>
        <w:spacing w:after="120" w:line="256" w:lineRule="auto"/>
        <w:jc w:val="both"/>
      </w:pPr>
      <w:r>
        <w:t xml:space="preserve">«Мы посмотрели, как происходит запуск ракеты с космодрома – какие операции проводятся, на какой высоте... Это интересно! Такие события, как сегодня, помогают </w:t>
      </w:r>
      <w:r w:rsidR="00F61C36">
        <w:t>узнать</w:t>
      </w:r>
      <w:r>
        <w:t xml:space="preserve">, что происходит в космосе и завлечь новое поколение в эту область науки. Если думать о будущем в этой сфере, то мне было бы интересно исследовать новые материалы, найденные в космосе», – говорит </w:t>
      </w:r>
      <w:r>
        <w:rPr>
          <w:b/>
        </w:rPr>
        <w:t>Константин Петухов</w:t>
      </w:r>
      <w:r>
        <w:t xml:space="preserve"> из Перми.</w:t>
      </w:r>
    </w:p>
    <w:p w14:paraId="50FA7372" w14:textId="77777777" w:rsidR="003D47A9" w:rsidRDefault="003D47A9" w:rsidP="003D47A9">
      <w:pPr>
        <w:spacing w:after="120" w:line="256" w:lineRule="auto"/>
        <w:jc w:val="both"/>
      </w:pPr>
      <w:r>
        <w:t>«Космический бульвар» также стал своеобразным «днем открытых дверей» – все студии Центра дополнительного образования и детского творчества «Артека» развернули здесь свои площадки.</w:t>
      </w:r>
    </w:p>
    <w:p w14:paraId="332BC04B" w14:textId="77777777" w:rsidR="003D47A9" w:rsidRDefault="003D47A9" w:rsidP="003D47A9">
      <w:pPr>
        <w:spacing w:after="120" w:line="256" w:lineRule="auto"/>
        <w:jc w:val="both"/>
      </w:pPr>
      <w:r>
        <w:lastRenderedPageBreak/>
        <w:t xml:space="preserve">«Больше всего мне понравилось рисовать пастелью, я творческий человек. Но я еще посмотрел, как запускают ракеты, и собрал самолет. Творческим людям тоже полезно разбираться в технологиях – это помогает развиваться, лучше понимать мир», – говорит </w:t>
      </w:r>
      <w:r>
        <w:rPr>
          <w:b/>
        </w:rPr>
        <w:t xml:space="preserve">Вова </w:t>
      </w:r>
      <w:proofErr w:type="spellStart"/>
      <w:r>
        <w:rPr>
          <w:b/>
        </w:rPr>
        <w:t>Булаев</w:t>
      </w:r>
      <w:proofErr w:type="spellEnd"/>
      <w:r>
        <w:t xml:space="preserve"> из Миасса.</w:t>
      </w:r>
    </w:p>
    <w:p w14:paraId="307CDBF5" w14:textId="6A33F2FD" w:rsidR="003D47A9" w:rsidRDefault="003D47A9" w:rsidP="003D47A9">
      <w:pPr>
        <w:spacing w:after="120" w:line="268" w:lineRule="auto"/>
        <w:jc w:val="both"/>
        <w:rPr>
          <w:i/>
          <w:color w:val="000000"/>
        </w:rPr>
      </w:pPr>
      <w:r>
        <w:rPr>
          <w:i/>
          <w:color w:val="000000"/>
        </w:rPr>
        <w:t>Фестиваль технологий и технического творчества – главное событие смены «Звездный ветер Артека».  Фестиваль направлен на подготовку подрастающего поколения к проектной, инженерной, изобретательской и рационализаторской деятельности, сохранение и развитие интеллектуального потенциала для инновационной экономики России.</w:t>
      </w:r>
    </w:p>
    <w:p w14:paraId="0C0C1E74" w14:textId="7B62C60C" w:rsidR="00A0101E" w:rsidRPr="00E266AE" w:rsidRDefault="003D47A9" w:rsidP="00E266AE">
      <w:pPr>
        <w:spacing w:after="120" w:line="268" w:lineRule="auto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Цель фестиваля – формирование интереса детей и подростков к новым направлениям науки и техники; расширение массовости и повышение результативности участия детей в научно-техническом творчестве.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4E86CE15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87A5ADF" w14:textId="77777777" w:rsidR="00E266AE" w:rsidRDefault="00E266AE" w:rsidP="002763DB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Контакты:</w:t>
            </w:r>
          </w:p>
          <w:p w14:paraId="4E68093E" w14:textId="478C9D46" w:rsidR="00E0091D" w:rsidRDefault="00E266AE" w:rsidP="002763DB">
            <w:pPr>
              <w:rPr>
                <w:sz w:val="22"/>
                <w:szCs w:val="22"/>
              </w:rPr>
            </w:pPr>
            <w:r w:rsidRPr="00621D9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Малышев Юрий Николаевич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:</w:t>
            </w:r>
            <w:r w:rsidRPr="006C5E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79787340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444</w:t>
            </w: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574165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574165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574165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574165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1CFE0" w14:textId="77777777" w:rsidR="00574165" w:rsidRDefault="00574165" w:rsidP="00A43DD9">
      <w:r>
        <w:separator/>
      </w:r>
    </w:p>
  </w:endnote>
  <w:endnote w:type="continuationSeparator" w:id="0">
    <w:p w14:paraId="7FE32E17" w14:textId="77777777" w:rsidR="00574165" w:rsidRDefault="00574165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9EFFB" w14:textId="77777777" w:rsidR="00574165" w:rsidRDefault="00574165" w:rsidP="00A43DD9">
      <w:r>
        <w:separator/>
      </w:r>
    </w:p>
  </w:footnote>
  <w:footnote w:type="continuationSeparator" w:id="0">
    <w:p w14:paraId="11DFE14D" w14:textId="77777777" w:rsidR="00574165" w:rsidRDefault="00574165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47A9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37CBE"/>
    <w:rsid w:val="00540FCB"/>
    <w:rsid w:val="00546127"/>
    <w:rsid w:val="005537A2"/>
    <w:rsid w:val="0055486C"/>
    <w:rsid w:val="00574165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83750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350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34A11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93962"/>
    <w:rsid w:val="00DA4B65"/>
    <w:rsid w:val="00DB61FE"/>
    <w:rsid w:val="00DC0DFA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66AE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B6363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C36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38E2-8155-4DC9-9479-D916EDE8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Пользователь Артек</cp:lastModifiedBy>
  <cp:revision>2</cp:revision>
  <cp:lastPrinted>2022-03-25T10:47:00Z</cp:lastPrinted>
  <dcterms:created xsi:type="dcterms:W3CDTF">2022-04-23T07:06:00Z</dcterms:created>
  <dcterms:modified xsi:type="dcterms:W3CDTF">2022-04-23T07:06:00Z</dcterms:modified>
</cp:coreProperties>
</file>