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726AED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</w:rPr>
      </w:pPr>
      <w:r w:rsidRPr="00726AED">
        <w:rPr>
          <w:rFonts w:asciiTheme="minorHAnsi" w:hAnsiTheme="minorHAnsi" w:cs="Arial"/>
          <w:b/>
          <w:bCs/>
          <w:noProof/>
          <w:color w:val="000000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726AED" w:rsidRDefault="005E1360" w:rsidP="005E1360">
      <w:pPr>
        <w:spacing w:after="0" w:line="240" w:lineRule="auto"/>
        <w:jc w:val="both"/>
        <w:rPr>
          <w:sz w:val="24"/>
          <w:szCs w:val="24"/>
        </w:rPr>
      </w:pPr>
    </w:p>
    <w:p w:rsidR="005E1360" w:rsidRPr="00726AED" w:rsidRDefault="005E1360" w:rsidP="005E1360">
      <w:pPr>
        <w:spacing w:after="0" w:line="240" w:lineRule="auto"/>
        <w:jc w:val="both"/>
        <w:rPr>
          <w:sz w:val="24"/>
          <w:szCs w:val="24"/>
        </w:rPr>
      </w:pPr>
      <w:r w:rsidRPr="00726AED">
        <w:rPr>
          <w:sz w:val="24"/>
          <w:szCs w:val="24"/>
        </w:rPr>
        <w:t>ПРЕСС-РЕЛИЗ</w:t>
      </w:r>
    </w:p>
    <w:p w:rsidR="006D5297" w:rsidRDefault="00863BDE" w:rsidP="005E1360">
      <w:pPr>
        <w:spacing w:after="120" w:line="240" w:lineRule="auto"/>
        <w:rPr>
          <w:sz w:val="24"/>
          <w:szCs w:val="24"/>
        </w:rPr>
      </w:pPr>
      <w:r w:rsidRPr="00726AED">
        <w:rPr>
          <w:sz w:val="24"/>
          <w:szCs w:val="24"/>
        </w:rPr>
        <w:t>2</w:t>
      </w:r>
      <w:r w:rsidR="00726AED" w:rsidRPr="00726AED">
        <w:rPr>
          <w:sz w:val="24"/>
          <w:szCs w:val="24"/>
        </w:rPr>
        <w:t>0</w:t>
      </w:r>
      <w:r w:rsidRPr="00726AED">
        <w:rPr>
          <w:sz w:val="24"/>
          <w:szCs w:val="24"/>
        </w:rPr>
        <w:t xml:space="preserve"> </w:t>
      </w:r>
      <w:r w:rsidR="00726AED" w:rsidRPr="00726AED">
        <w:rPr>
          <w:sz w:val="24"/>
          <w:szCs w:val="24"/>
        </w:rPr>
        <w:t xml:space="preserve">октября </w:t>
      </w:r>
      <w:r w:rsidR="005E1360" w:rsidRPr="00726AED">
        <w:rPr>
          <w:sz w:val="24"/>
          <w:szCs w:val="24"/>
        </w:rPr>
        <w:t>2016</w:t>
      </w:r>
      <w:r w:rsidRPr="00726AED">
        <w:rPr>
          <w:sz w:val="24"/>
          <w:szCs w:val="24"/>
        </w:rPr>
        <w:t xml:space="preserve"> г.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r w:rsidRPr="00726AED">
        <w:rPr>
          <w:rFonts w:asciiTheme="minorHAnsi" w:hAnsiTheme="minorHAnsi"/>
          <w:b/>
          <w:bCs/>
          <w:color w:val="000000"/>
        </w:rPr>
        <w:t xml:space="preserve">Российская академия образования и «Артек» сформируют базу 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r w:rsidRPr="00726AED">
        <w:rPr>
          <w:rFonts w:asciiTheme="minorHAnsi" w:hAnsiTheme="minorHAnsi"/>
          <w:b/>
          <w:bCs/>
          <w:color w:val="000000"/>
        </w:rPr>
        <w:t>педагогических практик для системы образования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b/>
          <w:bCs/>
          <w:color w:val="000000"/>
        </w:rPr>
        <w:t>19 октября 2016 г</w:t>
      </w:r>
      <w:r w:rsidRPr="00726AED">
        <w:rPr>
          <w:rFonts w:asciiTheme="minorHAnsi" w:hAnsiTheme="minorHAnsi"/>
          <w:color w:val="000000"/>
        </w:rPr>
        <w:t xml:space="preserve">. Международный детский центр </w:t>
      </w:r>
      <w:r w:rsidRPr="00726AED">
        <w:rPr>
          <w:rFonts w:asciiTheme="minorHAnsi" w:hAnsiTheme="minorHAnsi"/>
          <w:color w:val="000000"/>
        </w:rPr>
        <w:t>«</w:t>
      </w:r>
      <w:r w:rsidRPr="00726AED">
        <w:rPr>
          <w:rFonts w:asciiTheme="minorHAnsi" w:hAnsiTheme="minorHAnsi"/>
          <w:b/>
          <w:bCs/>
          <w:color w:val="000000"/>
        </w:rPr>
        <w:t>Артек</w:t>
      </w:r>
      <w:r w:rsidRPr="00726AED">
        <w:rPr>
          <w:rFonts w:asciiTheme="minorHAnsi" w:hAnsiTheme="minorHAnsi"/>
          <w:color w:val="000000"/>
        </w:rPr>
        <w:t xml:space="preserve"> и </w:t>
      </w:r>
      <w:r w:rsidRPr="00726AED">
        <w:rPr>
          <w:rFonts w:asciiTheme="minorHAnsi" w:hAnsiTheme="minorHAnsi"/>
          <w:b/>
          <w:bCs/>
          <w:color w:val="000000"/>
        </w:rPr>
        <w:t>Российская академия образования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000000"/>
        </w:rPr>
        <w:t>(РАО)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Cs/>
          <w:color w:val="000000"/>
        </w:rPr>
        <w:t>подписали соглашение о сотрудничестве</w:t>
      </w:r>
      <w:r w:rsidRPr="00726AED">
        <w:rPr>
          <w:rFonts w:asciiTheme="minorHAnsi" w:hAnsiTheme="minorHAnsi"/>
          <w:color w:val="000000"/>
        </w:rPr>
        <w:t xml:space="preserve">. Документ в рамках заседания Президиума РАО подписали директор МДЦ </w:t>
      </w:r>
      <w:r w:rsidRPr="00726AED">
        <w:rPr>
          <w:rFonts w:asciiTheme="minorHAnsi" w:hAnsiTheme="minorHAnsi"/>
          <w:color w:val="000000"/>
        </w:rPr>
        <w:t>«</w:t>
      </w:r>
      <w:r w:rsidRPr="00726AED">
        <w:rPr>
          <w:rFonts w:asciiTheme="minorHAnsi" w:hAnsiTheme="minorHAnsi"/>
          <w:color w:val="000000"/>
        </w:rPr>
        <w:t>Артек</w:t>
      </w:r>
      <w:r w:rsidRPr="00726AED">
        <w:rPr>
          <w:rFonts w:asciiTheme="minorHAnsi" w:hAnsiTheme="minorHAnsi"/>
          <w:color w:val="000000"/>
        </w:rPr>
        <w:t>»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/>
          <w:bCs/>
          <w:color w:val="000000"/>
        </w:rPr>
        <w:t>Алексей Каспржак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000000"/>
        </w:rPr>
        <w:t>и президент РАО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/>
          <w:bCs/>
          <w:color w:val="000000"/>
        </w:rPr>
        <w:t>Людмила Вербицкая</w:t>
      </w:r>
      <w:r w:rsidRPr="00726AED">
        <w:rPr>
          <w:rFonts w:asciiTheme="minorHAnsi" w:hAnsiTheme="minorHAnsi"/>
          <w:color w:val="000000"/>
        </w:rPr>
        <w:t>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color w:val="000000"/>
        </w:rPr>
        <w:t xml:space="preserve">Главным направлением совместной работы станет </w:t>
      </w:r>
      <w:r w:rsidRPr="00726AED">
        <w:rPr>
          <w:rFonts w:asciiTheme="minorHAnsi" w:hAnsiTheme="minorHAnsi"/>
          <w:b/>
          <w:bCs/>
          <w:color w:val="000000"/>
        </w:rPr>
        <w:t xml:space="preserve">систематизация богатого научно-педагогического наследия </w:t>
      </w:r>
      <w:r w:rsidRPr="00726AED">
        <w:rPr>
          <w:rFonts w:asciiTheme="minorHAnsi" w:hAnsiTheme="minorHAnsi"/>
          <w:b/>
          <w:bCs/>
          <w:color w:val="000000"/>
        </w:rPr>
        <w:t>«</w:t>
      </w:r>
      <w:r w:rsidRPr="00726AED">
        <w:rPr>
          <w:rFonts w:asciiTheme="minorHAnsi" w:hAnsiTheme="minorHAnsi"/>
          <w:b/>
          <w:bCs/>
          <w:color w:val="000000"/>
        </w:rPr>
        <w:t>Артека</w:t>
      </w:r>
      <w:r w:rsidRPr="00726AED">
        <w:rPr>
          <w:rFonts w:asciiTheme="minorHAnsi" w:hAnsiTheme="minorHAnsi"/>
          <w:b/>
          <w:bCs/>
          <w:color w:val="000000"/>
        </w:rPr>
        <w:t>»</w:t>
      </w:r>
      <w:r w:rsidRPr="00726AED">
        <w:rPr>
          <w:rFonts w:asciiTheme="minorHAnsi" w:hAnsiTheme="minorHAnsi"/>
          <w:b/>
          <w:bCs/>
          <w:color w:val="000000"/>
        </w:rPr>
        <w:t>, включая методические разработки и эффективные практики работы с детьми</w:t>
      </w:r>
      <w:r w:rsidRPr="00726AED">
        <w:rPr>
          <w:rFonts w:asciiTheme="minorHAnsi" w:hAnsiTheme="minorHAnsi"/>
          <w:color w:val="000000"/>
        </w:rPr>
        <w:t>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b/>
          <w:bCs/>
          <w:color w:val="000000"/>
        </w:rPr>
        <w:t>Людмила Вербицкая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000000"/>
        </w:rPr>
        <w:t xml:space="preserve">приветствовала сотрудничество Академии с «Артеком», указав </w:t>
      </w:r>
      <w:r w:rsidRPr="00726AED">
        <w:rPr>
          <w:rFonts w:asciiTheme="minorHAnsi" w:hAnsiTheme="minorHAnsi"/>
          <w:color w:val="000000"/>
        </w:rPr>
        <w:t xml:space="preserve">на </w:t>
      </w:r>
      <w:r w:rsidRPr="00726AED">
        <w:rPr>
          <w:rFonts w:asciiTheme="minorHAnsi" w:hAnsiTheme="minorHAnsi"/>
          <w:color w:val="000000"/>
        </w:rPr>
        <w:t xml:space="preserve">его большое значение как государственного института становления детей и молодежи: «Мы хорошо помним, каким был </w:t>
      </w:r>
      <w:r w:rsidRPr="00726AED">
        <w:rPr>
          <w:rFonts w:asciiTheme="minorHAnsi" w:hAnsiTheme="minorHAnsi"/>
          <w:color w:val="000000"/>
        </w:rPr>
        <w:t>«</w:t>
      </w:r>
      <w:r w:rsidRPr="00726AED">
        <w:rPr>
          <w:rFonts w:asciiTheme="minorHAnsi" w:hAnsiTheme="minorHAnsi"/>
          <w:color w:val="000000"/>
        </w:rPr>
        <w:t>Артек</w:t>
      </w:r>
      <w:r w:rsidRPr="00726AED">
        <w:rPr>
          <w:rFonts w:asciiTheme="minorHAnsi" w:hAnsiTheme="minorHAnsi"/>
          <w:color w:val="000000"/>
        </w:rPr>
        <w:t>»</w:t>
      </w:r>
      <w:r w:rsidRPr="00726AED">
        <w:rPr>
          <w:rFonts w:asciiTheme="minorHAnsi" w:hAnsiTheme="minorHAnsi"/>
          <w:color w:val="000000"/>
        </w:rPr>
        <w:t>, что он значил в жизни наших ребят, в жизни нашей страны. И мы счастливы наблюдать, как теперь лагерь живет, работает и развивается».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color w:val="000000"/>
        </w:rPr>
        <w:t>Президент РАО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/>
          <w:bCs/>
          <w:color w:val="000000"/>
        </w:rPr>
        <w:t>поддержала развитие образовательного компонента деятельности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000000"/>
        </w:rPr>
        <w:t xml:space="preserve">лагеря: «Возрождение </w:t>
      </w:r>
      <w:r w:rsidRPr="00726AED">
        <w:rPr>
          <w:rFonts w:asciiTheme="minorHAnsi" w:hAnsiTheme="minorHAnsi"/>
          <w:color w:val="000000"/>
        </w:rPr>
        <w:t>«</w:t>
      </w:r>
      <w:r w:rsidRPr="00726AED">
        <w:rPr>
          <w:rFonts w:asciiTheme="minorHAnsi" w:hAnsiTheme="minorHAnsi"/>
          <w:color w:val="000000"/>
        </w:rPr>
        <w:t>Артека</w:t>
      </w:r>
      <w:r w:rsidRPr="00726AED">
        <w:rPr>
          <w:rFonts w:asciiTheme="minorHAnsi" w:hAnsiTheme="minorHAnsi"/>
          <w:color w:val="000000"/>
        </w:rPr>
        <w:t>»</w:t>
      </w:r>
      <w:r w:rsidRPr="00726AED">
        <w:rPr>
          <w:rFonts w:asciiTheme="minorHAnsi" w:hAnsiTheme="minorHAnsi"/>
          <w:color w:val="000000"/>
        </w:rPr>
        <w:t xml:space="preserve"> - это очень сложное дело, очень много сделано, очень много придется сделать. Я очень рада, что руководство лагеря занимается не только внешней стороной развития, но и сущностной и содержательной».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b/>
          <w:bCs/>
          <w:color w:val="000000"/>
        </w:rPr>
        <w:t>Алексей Каспржак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000000"/>
        </w:rPr>
        <w:t xml:space="preserve">в обращении к академикам РАО изложил основную цель предстоящей совместной работы: </w:t>
      </w:r>
      <w:r w:rsidRPr="00726AED">
        <w:rPr>
          <w:rFonts w:asciiTheme="minorHAnsi" w:hAnsiTheme="minorHAnsi"/>
          <w:color w:val="000000"/>
        </w:rPr>
        <w:t>«</w:t>
      </w:r>
      <w:r w:rsidRPr="00726AED">
        <w:rPr>
          <w:rFonts w:asciiTheme="minorHAnsi" w:hAnsiTheme="minorHAnsi"/>
          <w:color w:val="000000"/>
        </w:rPr>
        <w:t xml:space="preserve">Итогом 91-летней истории </w:t>
      </w:r>
      <w:r w:rsidRPr="00726AED">
        <w:rPr>
          <w:rFonts w:asciiTheme="minorHAnsi" w:hAnsiTheme="minorHAnsi"/>
          <w:color w:val="000000"/>
        </w:rPr>
        <w:t>«</w:t>
      </w:r>
      <w:r w:rsidRPr="00726AED">
        <w:rPr>
          <w:rFonts w:asciiTheme="minorHAnsi" w:hAnsiTheme="minorHAnsi"/>
          <w:color w:val="000000"/>
        </w:rPr>
        <w:t>Артека</w:t>
      </w:r>
      <w:r w:rsidRPr="00726AED">
        <w:rPr>
          <w:rFonts w:asciiTheme="minorHAnsi" w:hAnsiTheme="minorHAnsi"/>
          <w:color w:val="000000"/>
        </w:rPr>
        <w:t>»</w:t>
      </w:r>
      <w:r w:rsidRPr="00726AED">
        <w:rPr>
          <w:rFonts w:asciiTheme="minorHAnsi" w:hAnsiTheme="minorHAnsi"/>
          <w:color w:val="000000"/>
        </w:rPr>
        <w:t>, кроме его основной деятельности, должен стать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/>
          <w:bCs/>
          <w:color w:val="000000"/>
        </w:rPr>
        <w:t>научный и методический след для образовательной системы</w:t>
      </w:r>
      <w:r w:rsidRPr="00726AED">
        <w:rPr>
          <w:rFonts w:asciiTheme="minorHAnsi" w:hAnsiTheme="minorHAnsi"/>
          <w:color w:val="000000"/>
        </w:rPr>
        <w:t>. И в этой части важно взаимодействовать с Российской академией образования. В общей сложности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/>
          <w:bCs/>
          <w:color w:val="000000"/>
        </w:rPr>
        <w:t xml:space="preserve">в </w:t>
      </w:r>
      <w:r>
        <w:rPr>
          <w:rFonts w:asciiTheme="minorHAnsi" w:hAnsiTheme="minorHAnsi"/>
          <w:b/>
          <w:bCs/>
          <w:color w:val="000000"/>
        </w:rPr>
        <w:t>«</w:t>
      </w:r>
      <w:r w:rsidRPr="00726AED">
        <w:rPr>
          <w:rFonts w:asciiTheme="minorHAnsi" w:hAnsiTheme="minorHAnsi"/>
          <w:b/>
          <w:bCs/>
          <w:color w:val="000000"/>
        </w:rPr>
        <w:t>Артеке</w:t>
      </w:r>
      <w:r>
        <w:rPr>
          <w:rFonts w:asciiTheme="minorHAnsi" w:hAnsiTheme="minorHAnsi"/>
          <w:b/>
          <w:bCs/>
          <w:color w:val="000000"/>
        </w:rPr>
        <w:t>»</w:t>
      </w:r>
      <w:r w:rsidRPr="00726AED">
        <w:rPr>
          <w:rFonts w:asciiTheme="minorHAnsi" w:hAnsiTheme="minorHAnsi"/>
          <w:b/>
          <w:bCs/>
          <w:color w:val="000000"/>
        </w:rPr>
        <w:t xml:space="preserve"> побывали 1,5 млн детей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000000"/>
        </w:rPr>
        <w:t xml:space="preserve">из разных стран мира, и обобщение опыта работы с ними могло бы стать основой продукта, который можно предложить системе образования в качестве методик, в качестве инструментария развития. Пока из всего наследия зафиксировано немного, и </w:t>
      </w:r>
      <w:proofErr w:type="gramStart"/>
      <w:r w:rsidRPr="00726AED">
        <w:rPr>
          <w:rFonts w:asciiTheme="minorHAnsi" w:hAnsiTheme="minorHAnsi"/>
          <w:color w:val="000000"/>
        </w:rPr>
        <w:t>наше сотрудничество это</w:t>
      </w:r>
      <w:proofErr w:type="gramEnd"/>
      <w:r w:rsidRPr="00726AED">
        <w:rPr>
          <w:rFonts w:asciiTheme="minorHAnsi" w:hAnsiTheme="minorHAnsi"/>
          <w:color w:val="000000"/>
        </w:rPr>
        <w:t xml:space="preserve"> должно восполнить".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color w:val="000000"/>
        </w:rPr>
        <w:t>Директор «Артека» подчеркнул большую роль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222222"/>
        </w:rPr>
        <w:t>РАО «как главного экспертного института в образовательной сфере» в методическом осмыслении</w:t>
      </w:r>
      <w:r w:rsidRPr="00726AED">
        <w:rPr>
          <w:rStyle w:val="apple-converted-space"/>
          <w:rFonts w:asciiTheme="minorHAnsi" w:hAnsiTheme="minorHAnsi"/>
          <w:color w:val="222222"/>
        </w:rPr>
        <w:t> </w:t>
      </w:r>
      <w:r w:rsidRPr="00726AED">
        <w:rPr>
          <w:rFonts w:asciiTheme="minorHAnsi" w:hAnsiTheme="minorHAnsi"/>
          <w:b/>
          <w:bCs/>
          <w:color w:val="222222"/>
        </w:rPr>
        <w:t>подходов «Артека</w:t>
      </w:r>
      <w:r w:rsidRPr="00726AED">
        <w:rPr>
          <w:rFonts w:asciiTheme="minorHAnsi" w:hAnsiTheme="minorHAnsi"/>
          <w:color w:val="222222"/>
        </w:rPr>
        <w:t xml:space="preserve">» к интеграции общего и дополнительного образования, а также ориентации на практики обучения, нацеленные на личностные и </w:t>
      </w:r>
      <w:proofErr w:type="spellStart"/>
      <w:r w:rsidRPr="00726AED">
        <w:rPr>
          <w:rFonts w:asciiTheme="minorHAnsi" w:hAnsiTheme="minorHAnsi"/>
          <w:color w:val="222222"/>
        </w:rPr>
        <w:t>метапредметные</w:t>
      </w:r>
      <w:proofErr w:type="spellEnd"/>
      <w:r w:rsidRPr="00726AED">
        <w:rPr>
          <w:rFonts w:asciiTheme="minorHAnsi" w:hAnsiTheme="minorHAnsi"/>
          <w:color w:val="222222"/>
        </w:rPr>
        <w:t xml:space="preserve"> результаты.  По мнению </w:t>
      </w:r>
      <w:r w:rsidRPr="00726AED">
        <w:rPr>
          <w:rFonts w:asciiTheme="minorHAnsi" w:hAnsiTheme="minorHAnsi"/>
          <w:b/>
          <w:bCs/>
          <w:color w:val="222222"/>
        </w:rPr>
        <w:t>А.</w:t>
      </w:r>
      <w:r>
        <w:rPr>
          <w:rFonts w:asciiTheme="minorHAnsi" w:hAnsiTheme="minorHAnsi"/>
          <w:b/>
          <w:bCs/>
          <w:color w:val="222222"/>
        </w:rPr>
        <w:t xml:space="preserve"> </w:t>
      </w:r>
      <w:r w:rsidRPr="00726AED">
        <w:rPr>
          <w:rFonts w:asciiTheme="minorHAnsi" w:hAnsiTheme="minorHAnsi"/>
          <w:b/>
          <w:bCs/>
          <w:color w:val="222222"/>
        </w:rPr>
        <w:t>Каспржака</w:t>
      </w:r>
      <w:r w:rsidRPr="00726AED">
        <w:rPr>
          <w:rFonts w:asciiTheme="minorHAnsi" w:hAnsiTheme="minorHAnsi"/>
          <w:color w:val="222222"/>
        </w:rPr>
        <w:t>, «это позволит</w:t>
      </w:r>
      <w:r w:rsidRPr="00726AED">
        <w:rPr>
          <w:rStyle w:val="apple-converted-space"/>
          <w:rFonts w:asciiTheme="minorHAnsi" w:hAnsiTheme="minorHAnsi"/>
          <w:color w:val="222222"/>
        </w:rPr>
        <w:t> </w:t>
      </w:r>
      <w:proofErr w:type="gramStart"/>
      <w:r w:rsidRPr="00726AED">
        <w:rPr>
          <w:rFonts w:asciiTheme="minorHAnsi" w:hAnsiTheme="minorHAnsi"/>
          <w:b/>
          <w:bCs/>
          <w:color w:val="222222"/>
        </w:rPr>
        <w:t>распространить</w:t>
      </w:r>
      <w:r w:rsidRPr="00726AED">
        <w:rPr>
          <w:rStyle w:val="apple-converted-space"/>
          <w:rFonts w:asciiTheme="minorHAnsi" w:hAnsiTheme="minorHAnsi"/>
          <w:color w:val="222222"/>
        </w:rPr>
        <w:t xml:space="preserve">  </w:t>
      </w:r>
      <w:r w:rsidRPr="00726AED">
        <w:rPr>
          <w:rFonts w:asciiTheme="minorHAnsi" w:hAnsiTheme="minorHAnsi"/>
          <w:color w:val="222222"/>
        </w:rPr>
        <w:t>эти</w:t>
      </w:r>
      <w:proofErr w:type="gramEnd"/>
      <w:r w:rsidRPr="00726AED">
        <w:rPr>
          <w:rFonts w:asciiTheme="minorHAnsi" w:hAnsiTheme="minorHAnsi"/>
          <w:color w:val="222222"/>
        </w:rPr>
        <w:t xml:space="preserve"> уникальные разработки не только</w:t>
      </w:r>
      <w:r w:rsidRPr="00726AED">
        <w:rPr>
          <w:rStyle w:val="apple-converted-space"/>
          <w:rFonts w:asciiTheme="minorHAnsi" w:hAnsiTheme="minorHAnsi"/>
          <w:color w:val="222222"/>
        </w:rPr>
        <w:t> </w:t>
      </w:r>
      <w:r w:rsidRPr="00726AED">
        <w:rPr>
          <w:rFonts w:asciiTheme="minorHAnsi" w:hAnsiTheme="minorHAnsi"/>
          <w:b/>
          <w:bCs/>
          <w:color w:val="222222"/>
        </w:rPr>
        <w:t>на систему детских лагерей</w:t>
      </w:r>
      <w:r w:rsidRPr="00726AED">
        <w:rPr>
          <w:rFonts w:asciiTheme="minorHAnsi" w:hAnsiTheme="minorHAnsi"/>
          <w:color w:val="222222"/>
        </w:rPr>
        <w:t>, но также в целом</w:t>
      </w:r>
      <w:r w:rsidRPr="00726AED">
        <w:rPr>
          <w:rStyle w:val="apple-converted-space"/>
          <w:rFonts w:asciiTheme="minorHAnsi" w:hAnsiTheme="minorHAnsi"/>
          <w:color w:val="222222"/>
        </w:rPr>
        <w:t> </w:t>
      </w:r>
      <w:r w:rsidRPr="00726AED">
        <w:rPr>
          <w:rFonts w:asciiTheme="minorHAnsi" w:hAnsiTheme="minorHAnsi"/>
          <w:b/>
          <w:bCs/>
          <w:color w:val="222222"/>
        </w:rPr>
        <w:t>на практику школьной подготовки</w:t>
      </w:r>
      <w:r w:rsidRPr="00726AED">
        <w:rPr>
          <w:rFonts w:asciiTheme="minorHAnsi" w:hAnsiTheme="minorHAnsi"/>
          <w:color w:val="222222"/>
        </w:rPr>
        <w:t>».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color w:val="000000"/>
        </w:rPr>
        <w:t xml:space="preserve">Соглашение «Артека» и Академии предполагает совместное </w:t>
      </w:r>
      <w:r w:rsidRPr="00726AED">
        <w:rPr>
          <w:rFonts w:asciiTheme="minorHAnsi" w:hAnsiTheme="minorHAnsi"/>
          <w:b/>
          <w:bCs/>
          <w:color w:val="000000"/>
        </w:rPr>
        <w:t>совершенствование партнерских образовательных программ</w:t>
      </w:r>
      <w:r w:rsidRPr="00726AED">
        <w:rPr>
          <w:rFonts w:asciiTheme="minorHAnsi" w:hAnsiTheme="minorHAnsi"/>
          <w:color w:val="000000"/>
        </w:rPr>
        <w:t>, в которых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/>
          <w:bCs/>
          <w:color w:val="000000"/>
        </w:rPr>
        <w:t>участником процесса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000000"/>
        </w:rPr>
        <w:t>становится представит</w:t>
      </w:r>
      <w:r>
        <w:rPr>
          <w:rFonts w:asciiTheme="minorHAnsi" w:hAnsiTheme="minorHAnsi"/>
          <w:color w:val="000000"/>
        </w:rPr>
        <w:t xml:space="preserve">ель конкретной предметной сферы </w:t>
      </w:r>
      <w:r w:rsidRPr="00726AED">
        <w:rPr>
          <w:rFonts w:asciiTheme="minorHAnsi" w:hAnsiTheme="minorHAnsi"/>
          <w:color w:val="000000"/>
        </w:rPr>
        <w:t>–</w:t>
      </w:r>
      <w:r>
        <w:rPr>
          <w:rStyle w:val="apple-converted-space"/>
          <w:rFonts w:asciiTheme="minorHAnsi" w:hAnsiTheme="minorHAnsi"/>
          <w:color w:val="000000"/>
        </w:rPr>
        <w:t xml:space="preserve"> </w:t>
      </w:r>
      <w:r w:rsidRPr="00726AED">
        <w:rPr>
          <w:rFonts w:asciiTheme="minorHAnsi" w:hAnsiTheme="minorHAnsi"/>
          <w:b/>
          <w:bCs/>
          <w:color w:val="000000"/>
        </w:rPr>
        <w:t>отраслевой специалист-практик</w:t>
      </w:r>
      <w:r w:rsidRPr="00726AED">
        <w:rPr>
          <w:rFonts w:asciiTheme="minorHAnsi" w:hAnsiTheme="minorHAnsi"/>
          <w:color w:val="000000"/>
        </w:rPr>
        <w:t>. «Эта работа покажет, как,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222222"/>
        </w:rPr>
        <w:t>исходя из нашего опыта,</w:t>
      </w:r>
      <w:r w:rsidRPr="00726AED">
        <w:rPr>
          <w:rStyle w:val="apple-converted-space"/>
          <w:rFonts w:asciiTheme="minorHAnsi" w:hAnsiTheme="minorHAnsi"/>
          <w:color w:val="222222"/>
        </w:rPr>
        <w:t> </w:t>
      </w:r>
      <w:r w:rsidRPr="00726AED">
        <w:rPr>
          <w:rFonts w:asciiTheme="minorHAnsi" w:hAnsiTheme="minorHAnsi"/>
          <w:b/>
          <w:bCs/>
          <w:color w:val="222222"/>
        </w:rPr>
        <w:t>сделать школьное образование интересным</w:t>
      </w:r>
      <w:r w:rsidRPr="00726AED">
        <w:rPr>
          <w:rFonts w:asciiTheme="minorHAnsi" w:hAnsiTheme="minorHAnsi"/>
          <w:color w:val="222222"/>
        </w:rPr>
        <w:t>, как на уроке ставить перед ребенком не абстрактную, а жизненную учебную задачу, в которой предметное содержание было бы необходимым инструментом для ее решения», - пояснил директор «Артека».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color w:val="000000"/>
        </w:rPr>
        <w:lastRenderedPageBreak/>
        <w:t>Еще одним важным направлением партнерства «Артека» и РАО станет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/>
          <w:bCs/>
          <w:color w:val="000000"/>
        </w:rPr>
        <w:t>работа по совершенствованию подготовки педагогов и вожатых</w:t>
      </w:r>
      <w:r w:rsidRPr="00726AED">
        <w:rPr>
          <w:rFonts w:asciiTheme="minorHAnsi" w:hAnsiTheme="minorHAnsi"/>
          <w:color w:val="000000"/>
        </w:rPr>
        <w:t>, в том числе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/>
          <w:bCs/>
          <w:color w:val="000000"/>
        </w:rPr>
        <w:t>создание образовательных курсов для педагогических вузов</w:t>
      </w:r>
      <w:r w:rsidRPr="00726AED">
        <w:rPr>
          <w:rFonts w:asciiTheme="minorHAnsi" w:hAnsiTheme="minorHAnsi"/>
          <w:color w:val="000000"/>
        </w:rPr>
        <w:t>, учитывающих разработки и опыт научно-педагогической школы «Артека».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b/>
          <w:bCs/>
          <w:color w:val="000000"/>
        </w:rPr>
        <w:t xml:space="preserve">Алексей </w:t>
      </w:r>
      <w:proofErr w:type="gramStart"/>
      <w:r w:rsidRPr="00726AED">
        <w:rPr>
          <w:rFonts w:asciiTheme="minorHAnsi" w:hAnsiTheme="minorHAnsi"/>
          <w:b/>
          <w:bCs/>
          <w:color w:val="000000"/>
        </w:rPr>
        <w:t>Каспржак</w:t>
      </w:r>
      <w:r w:rsidRPr="00726AED">
        <w:rPr>
          <w:rStyle w:val="apple-converted-space"/>
          <w:rFonts w:asciiTheme="minorHAnsi" w:hAnsiTheme="minorHAnsi"/>
          <w:color w:val="000000"/>
        </w:rPr>
        <w:t xml:space="preserve">  </w:t>
      </w:r>
      <w:r w:rsidRPr="00726AED">
        <w:rPr>
          <w:rFonts w:asciiTheme="minorHAnsi" w:hAnsiTheme="minorHAnsi"/>
          <w:color w:val="000000"/>
        </w:rPr>
        <w:t>также</w:t>
      </w:r>
      <w:proofErr w:type="gramEnd"/>
      <w:r w:rsidRPr="00726AED">
        <w:rPr>
          <w:rFonts w:asciiTheme="minorHAnsi" w:hAnsiTheme="minorHAnsi"/>
          <w:color w:val="000000"/>
        </w:rPr>
        <w:t xml:space="preserve"> подчеркнул, что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222222"/>
        </w:rPr>
        <w:t>«Артек» сам по себе - это уникальный</w:t>
      </w:r>
      <w:r w:rsidRPr="00726AED">
        <w:rPr>
          <w:rStyle w:val="apple-converted-space"/>
          <w:rFonts w:asciiTheme="minorHAnsi" w:hAnsiTheme="minorHAnsi"/>
          <w:color w:val="222222"/>
        </w:rPr>
        <w:t> </w:t>
      </w:r>
      <w:r w:rsidRPr="00726AED">
        <w:rPr>
          <w:rFonts w:asciiTheme="minorHAnsi" w:hAnsiTheme="minorHAnsi"/>
          <w:b/>
          <w:bCs/>
          <w:color w:val="222222"/>
        </w:rPr>
        <w:t>предмет для педагогических научных исследований и подготовки диссертаций</w:t>
      </w:r>
      <w:r w:rsidRPr="00726AED">
        <w:rPr>
          <w:rFonts w:asciiTheme="minorHAnsi" w:hAnsiTheme="minorHAnsi"/>
          <w:color w:val="222222"/>
        </w:rPr>
        <w:t xml:space="preserve">: «Ежегодно у нас бывают десятки тысяч детей их всех субъектов Российской Федерации (в нынешнем ждем 30 тыс., в будущем </w:t>
      </w:r>
      <w:r>
        <w:rPr>
          <w:rFonts w:asciiTheme="minorHAnsi" w:hAnsiTheme="minorHAnsi"/>
          <w:color w:val="222222"/>
        </w:rPr>
        <w:t xml:space="preserve">– </w:t>
      </w:r>
      <w:r w:rsidRPr="00726AED">
        <w:rPr>
          <w:rFonts w:asciiTheme="minorHAnsi" w:hAnsiTheme="minorHAnsi"/>
          <w:color w:val="222222"/>
        </w:rPr>
        <w:t>40 тыс.), а это точная репрезентативная выборка, позволяющая в одной точке отмечать феномены и динамику, связанную с образовательными процессами».</w:t>
      </w:r>
    </w:p>
    <w:p w:rsidR="00726AED" w:rsidRPr="00726AED" w:rsidRDefault="00726AED" w:rsidP="00726AED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726AED">
        <w:rPr>
          <w:rFonts w:asciiTheme="minorHAnsi" w:hAnsiTheme="minorHAnsi"/>
          <w:color w:val="000000"/>
        </w:rPr>
        <w:t>Директор «Артека» предположил, что в перспективе еще одним направлением совместной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b/>
          <w:bCs/>
          <w:color w:val="000000"/>
        </w:rPr>
        <w:t>работы с РАО станут программы русского языка и культуры</w:t>
      </w:r>
      <w:r w:rsidRPr="00726AED">
        <w:rPr>
          <w:rFonts w:asciiTheme="minorHAnsi" w:hAnsiTheme="minorHAnsi"/>
          <w:color w:val="000000"/>
        </w:rPr>
        <w:t>: «Президент Российской академии образования - выдающийся специалист по русскому языку, также она возглавляет</w:t>
      </w:r>
      <w:r w:rsidRPr="00726AED">
        <w:rPr>
          <w:rStyle w:val="apple-converted-space"/>
          <w:rFonts w:asciiTheme="minorHAnsi" w:hAnsiTheme="minorHAnsi"/>
          <w:color w:val="000000"/>
        </w:rPr>
        <w:t> </w:t>
      </w:r>
      <w:r w:rsidRPr="00726AED">
        <w:rPr>
          <w:rFonts w:asciiTheme="minorHAnsi" w:hAnsiTheme="minorHAnsi"/>
          <w:color w:val="222222"/>
        </w:rPr>
        <w:t>правление Фонда «Русский мир». Для «Артека» очень важен опыт Людмилы Алексеевны и ее коллег в этой области, поскольку «Артек» - международный лагерь, который принимает ежегодно тысячи детей из-за рубежа. А значит важная миссия лагеря – развитие детской дипломатии, в которой главным аргументом являются высокие образцы нашего культурного наследия».</w:t>
      </w:r>
    </w:p>
    <w:p w:rsidR="00424E25" w:rsidRPr="00726AED" w:rsidRDefault="00424E25" w:rsidP="00726AED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</w:rPr>
      </w:pPr>
    </w:p>
    <w:p w:rsidR="007F45D2" w:rsidRPr="00726AED" w:rsidRDefault="007F45D2" w:rsidP="007F45D2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AED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>Пресс-служба ФГБОУ «МДЦ «Артек»</w:t>
      </w:r>
    </w:p>
    <w:p w:rsidR="007F45D2" w:rsidRPr="00726AED" w:rsidRDefault="007F45D2" w:rsidP="007F45D2">
      <w:pPr>
        <w:shd w:val="clear" w:color="auto" w:fill="FFFFFF"/>
        <w:spacing w:after="0" w:line="280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  <w:r w:rsidRPr="00726AED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>Офис в Москве: +7 909 936 97 32</w:t>
      </w:r>
    </w:p>
    <w:p w:rsidR="005E1360" w:rsidRPr="00726AED" w:rsidRDefault="007F45D2" w:rsidP="007F45D2">
      <w:pPr>
        <w:shd w:val="clear" w:color="auto" w:fill="FFFFFF"/>
        <w:spacing w:after="0" w:line="28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26AED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>Офис в Кры</w:t>
      </w:r>
      <w:bookmarkStart w:id="0" w:name="_GoBack"/>
      <w:bookmarkEnd w:id="0"/>
      <w:r w:rsidRPr="00726AED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>му: +7 978 734 04 44</w:t>
      </w:r>
    </w:p>
    <w:sectPr w:rsidR="005E1360" w:rsidRPr="00726AED" w:rsidSect="00726AED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86325"/>
    <w:rsid w:val="0012583C"/>
    <w:rsid w:val="003A1215"/>
    <w:rsid w:val="00424E25"/>
    <w:rsid w:val="004865BD"/>
    <w:rsid w:val="005E1360"/>
    <w:rsid w:val="006502E0"/>
    <w:rsid w:val="006D5297"/>
    <w:rsid w:val="00726AED"/>
    <w:rsid w:val="007B2C93"/>
    <w:rsid w:val="007F45D2"/>
    <w:rsid w:val="00835C11"/>
    <w:rsid w:val="00863BDE"/>
    <w:rsid w:val="008E277A"/>
    <w:rsid w:val="00A36546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5BEF"/>
  <w15:docId w15:val="{C266E380-B9E9-4315-A78A-7770932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2</cp:revision>
  <dcterms:created xsi:type="dcterms:W3CDTF">2016-10-21T11:43:00Z</dcterms:created>
  <dcterms:modified xsi:type="dcterms:W3CDTF">2016-10-21T11:43:00Z</dcterms:modified>
</cp:coreProperties>
</file>