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08DD" w14:textId="77777777" w:rsidR="00377384" w:rsidRDefault="00377384" w:rsidP="00377384">
      <w:pPr>
        <w:pStyle w:val="af9"/>
        <w:spacing w:after="150"/>
        <w:jc w:val="both"/>
        <w:rPr>
          <w:rStyle w:val="af8"/>
          <w:rFonts w:ascii="Arial" w:hAnsi="Arial" w:cs="Arial"/>
          <w:sz w:val="22"/>
          <w:szCs w:val="22"/>
        </w:rPr>
      </w:pPr>
      <w:r>
        <w:rPr>
          <w:rStyle w:val="af8"/>
          <w:rFonts w:ascii="Arial" w:hAnsi="Arial" w:cs="Arial"/>
          <w:szCs w:val="22"/>
        </w:rPr>
        <w:t>Советники директоров школ по воспитанию из ДНР проходят обучение в «Артеке»</w:t>
      </w:r>
    </w:p>
    <w:p w14:paraId="4C9905BD" w14:textId="77777777" w:rsidR="00377384" w:rsidRPr="007017A0" w:rsidRDefault="00377384" w:rsidP="00377384">
      <w:pPr>
        <w:pStyle w:val="af9"/>
        <w:spacing w:after="150"/>
        <w:jc w:val="center"/>
        <w:rPr>
          <w:rStyle w:val="af8"/>
          <w:rFonts w:ascii="Arial" w:hAnsi="Arial" w:cs="Arial"/>
          <w:b w:val="0"/>
          <w:szCs w:val="22"/>
        </w:rPr>
      </w:pPr>
      <w:r w:rsidRPr="007017A0">
        <w:rPr>
          <w:rStyle w:val="af8"/>
          <w:rFonts w:ascii="Arial" w:hAnsi="Arial" w:cs="Arial"/>
          <w:b w:val="0"/>
          <w:szCs w:val="22"/>
        </w:rPr>
        <w:t>18 ноября 2022 года</w:t>
      </w:r>
    </w:p>
    <w:p w14:paraId="257DFC74" w14:textId="2B9E6274" w:rsidR="00377384" w:rsidRDefault="00377384" w:rsidP="00377384">
      <w:pPr>
        <w:pStyle w:val="af9"/>
        <w:spacing w:after="150"/>
        <w:jc w:val="both"/>
        <w:rPr>
          <w:rStyle w:val="af8"/>
          <w:rFonts w:ascii="Arial" w:hAnsi="Arial" w:cs="Arial"/>
          <w:szCs w:val="22"/>
        </w:rPr>
      </w:pPr>
      <w:r>
        <w:rPr>
          <w:rStyle w:val="af8"/>
          <w:rFonts w:ascii="Arial" w:hAnsi="Arial" w:cs="Arial"/>
          <w:szCs w:val="22"/>
        </w:rPr>
        <w:t xml:space="preserve">С 16 по 20 </w:t>
      </w:r>
      <w:r w:rsidR="00C22AC2">
        <w:rPr>
          <w:rStyle w:val="af8"/>
          <w:rFonts w:ascii="Arial" w:hAnsi="Arial" w:cs="Arial"/>
          <w:szCs w:val="22"/>
        </w:rPr>
        <w:t>ноября</w:t>
      </w:r>
      <w:r>
        <w:rPr>
          <w:rStyle w:val="af8"/>
          <w:rFonts w:ascii="Arial" w:hAnsi="Arial" w:cs="Arial"/>
          <w:szCs w:val="22"/>
        </w:rPr>
        <w:t xml:space="preserve"> в Международном детском центре </w:t>
      </w:r>
      <w:r w:rsidR="000E5C58">
        <w:rPr>
          <w:rStyle w:val="af8"/>
          <w:rFonts w:ascii="Arial" w:hAnsi="Arial" w:cs="Arial"/>
          <w:szCs w:val="22"/>
        </w:rPr>
        <w:t>200</w:t>
      </w:r>
      <w:r>
        <w:rPr>
          <w:rStyle w:val="af8"/>
          <w:rFonts w:ascii="Arial" w:hAnsi="Arial" w:cs="Arial"/>
          <w:szCs w:val="22"/>
        </w:rPr>
        <w:t xml:space="preserve"> педагогов из Донецкой Народной Республики проходят очный этап обучения по программе повышения квалификации «Деятельность советника директора школы по воспитанию и взаимодействию с общественными объединениями». За семь очных сессий практический опыт педагогов «Артека» смогут перенять 120</w:t>
      </w:r>
      <w:r w:rsidR="000E5C58">
        <w:rPr>
          <w:rStyle w:val="af8"/>
          <w:rFonts w:ascii="Arial" w:hAnsi="Arial" w:cs="Arial"/>
          <w:szCs w:val="22"/>
        </w:rPr>
        <w:t>0</w:t>
      </w:r>
      <w:r>
        <w:rPr>
          <w:rStyle w:val="af8"/>
          <w:rFonts w:ascii="Arial" w:hAnsi="Arial" w:cs="Arial"/>
          <w:szCs w:val="22"/>
        </w:rPr>
        <w:t xml:space="preserve"> представителей </w:t>
      </w:r>
      <w:r w:rsidR="000E5C58">
        <w:rPr>
          <w:rStyle w:val="af8"/>
          <w:rFonts w:ascii="Arial" w:hAnsi="Arial" w:cs="Arial"/>
          <w:szCs w:val="22"/>
        </w:rPr>
        <w:t>новых территорий Российской Федерации</w:t>
      </w:r>
      <w:bookmarkStart w:id="0" w:name="_GoBack"/>
      <w:bookmarkEnd w:id="0"/>
      <w:r>
        <w:rPr>
          <w:rStyle w:val="af8"/>
          <w:rFonts w:ascii="Arial" w:hAnsi="Arial" w:cs="Arial"/>
          <w:szCs w:val="22"/>
        </w:rPr>
        <w:t>.</w:t>
      </w:r>
    </w:p>
    <w:p w14:paraId="6D4AAAFB" w14:textId="77777777" w:rsidR="00377384" w:rsidRDefault="00377384" w:rsidP="00377384">
      <w:pPr>
        <w:pStyle w:val="af9"/>
        <w:spacing w:after="150"/>
        <w:jc w:val="both"/>
      </w:pPr>
      <w:r>
        <w:rPr>
          <w:rFonts w:ascii="Arial" w:hAnsi="Arial" w:cs="Arial"/>
          <w:sz w:val="22"/>
          <w:szCs w:val="22"/>
        </w:rPr>
        <w:t>Программа повышения квалификации для советников директоров школ по воспитанию в 2022 году разработана с акцентом на приобретение навыков управления воспитательной деятельностью в школе и планирования собственной деятельности на учебный год. В «Артеке» с советниками работают опытные педагоги, вожатые, методисты, психологи, управленцы.</w:t>
      </w:r>
    </w:p>
    <w:p w14:paraId="648E4BE7" w14:textId="77777777" w:rsidR="00377384" w:rsidRDefault="00377384" w:rsidP="00377384">
      <w:pPr>
        <w:pStyle w:val="af9"/>
        <w:spacing w:after="150"/>
        <w:jc w:val="both"/>
        <w:rPr>
          <w:rFonts w:ascii="Arial" w:hAnsi="Arial" w:cs="Arial"/>
          <w:sz w:val="22"/>
          <w:szCs w:val="22"/>
          <w:shd w:val="clear" w:color="auto" w:fill="FFFFFF"/>
        </w:rPr>
      </w:pPr>
      <w:r>
        <w:rPr>
          <w:rFonts w:ascii="Arial" w:hAnsi="Arial" w:cs="Arial"/>
          <w:sz w:val="22"/>
          <w:szCs w:val="22"/>
          <w:shd w:val="clear" w:color="auto" w:fill="FFFFFF"/>
        </w:rPr>
        <w:t xml:space="preserve">Как рассказала руководитель центра развития воспитательных технологий </w:t>
      </w:r>
      <w:r>
        <w:rPr>
          <w:rFonts w:ascii="Arial" w:hAnsi="Arial" w:cs="Arial"/>
          <w:b/>
          <w:sz w:val="22"/>
          <w:szCs w:val="22"/>
          <w:shd w:val="clear" w:color="auto" w:fill="FFFFFF"/>
        </w:rPr>
        <w:t xml:space="preserve">Валерия </w:t>
      </w:r>
      <w:proofErr w:type="spellStart"/>
      <w:r>
        <w:rPr>
          <w:rFonts w:ascii="Arial" w:hAnsi="Arial" w:cs="Arial"/>
          <w:b/>
          <w:sz w:val="22"/>
          <w:szCs w:val="22"/>
          <w:shd w:val="clear" w:color="auto" w:fill="FFFFFF"/>
        </w:rPr>
        <w:t>Слепцова</w:t>
      </w:r>
      <w:proofErr w:type="spellEnd"/>
      <w:r>
        <w:rPr>
          <w:rFonts w:ascii="Arial" w:hAnsi="Arial" w:cs="Arial"/>
          <w:sz w:val="22"/>
          <w:szCs w:val="22"/>
          <w:shd w:val="clear" w:color="auto" w:fill="FFFFFF"/>
        </w:rPr>
        <w:t xml:space="preserve">, программа адаптирована непосредственно для советников новых территорий, а при ее написании делался акцент на нормативные документы: </w:t>
      </w:r>
      <w:r w:rsidRPr="007017A0">
        <w:rPr>
          <w:rFonts w:ascii="Arial" w:hAnsi="Arial" w:cs="Arial"/>
          <w:b/>
          <w:sz w:val="22"/>
          <w:szCs w:val="22"/>
          <w:shd w:val="clear" w:color="auto" w:fill="FFFFFF"/>
        </w:rPr>
        <w:t>«</w:t>
      </w:r>
      <w:r w:rsidRPr="007017A0">
        <w:rPr>
          <w:rStyle w:val="af8"/>
          <w:rFonts w:ascii="Arial" w:hAnsi="Arial" w:cs="Arial"/>
          <w:b w:val="0"/>
          <w:szCs w:val="22"/>
        </w:rPr>
        <w:t>Программа состоит из нескольких блоков.</w:t>
      </w:r>
      <w:r>
        <w:rPr>
          <w:rFonts w:ascii="Arial" w:hAnsi="Arial" w:cs="Arial"/>
          <w:sz w:val="22"/>
          <w:szCs w:val="22"/>
          <w:shd w:val="clear" w:color="auto" w:fill="FFFFFF"/>
        </w:rPr>
        <w:t xml:space="preserve"> Это и нормативное регулирование воспитательного процесса, и проектирования непосредственно воспитательного процесса, и создание имиджа советника директора по воспитанию, и психолого-педагогические основы. Также сюда входят основы </w:t>
      </w:r>
      <w:proofErr w:type="spellStart"/>
      <w:r>
        <w:rPr>
          <w:rFonts w:ascii="Arial" w:hAnsi="Arial" w:cs="Arial"/>
          <w:sz w:val="22"/>
          <w:szCs w:val="22"/>
          <w:shd w:val="clear" w:color="auto" w:fill="FFFFFF"/>
        </w:rPr>
        <w:t>самопрезентации</w:t>
      </w:r>
      <w:proofErr w:type="spellEnd"/>
      <w:r>
        <w:rPr>
          <w:rFonts w:ascii="Arial" w:hAnsi="Arial" w:cs="Arial"/>
          <w:sz w:val="22"/>
          <w:szCs w:val="22"/>
          <w:shd w:val="clear" w:color="auto" w:fill="FFFFFF"/>
        </w:rPr>
        <w:t xml:space="preserve"> и самоорганизации, формы воспитательной деятельности, которые советники могут применить в своей образовательной организации».</w:t>
      </w:r>
    </w:p>
    <w:p w14:paraId="4202CC56" w14:textId="77777777" w:rsidR="00377384" w:rsidRPr="003F5E55" w:rsidRDefault="00377384" w:rsidP="00377384">
      <w:pPr>
        <w:pStyle w:val="af9"/>
        <w:spacing w:after="150"/>
        <w:jc w:val="both"/>
        <w:rPr>
          <w:rFonts w:ascii="Arial" w:hAnsi="Arial" w:cs="Arial"/>
          <w:sz w:val="22"/>
          <w:szCs w:val="22"/>
          <w:shd w:val="clear" w:color="auto" w:fill="FFFFFF"/>
        </w:rPr>
      </w:pPr>
      <w:r>
        <w:rPr>
          <w:rFonts w:ascii="Arial" w:hAnsi="Arial" w:cs="Arial"/>
          <w:sz w:val="22"/>
          <w:szCs w:val="22"/>
          <w:shd w:val="clear" w:color="auto" w:fill="FFFFFF"/>
        </w:rPr>
        <w:t>«В</w:t>
      </w:r>
      <w:r w:rsidRPr="003F5E55">
        <w:rPr>
          <w:rFonts w:ascii="Arial" w:hAnsi="Arial" w:cs="Arial"/>
          <w:sz w:val="22"/>
          <w:szCs w:val="22"/>
          <w:shd w:val="clear" w:color="auto" w:fill="FFFFFF"/>
        </w:rPr>
        <w:t xml:space="preserve"> группе мы проводим знакомство с технологией проектирования, планирования смен, которую мы используем в </w:t>
      </w:r>
      <w:r>
        <w:rPr>
          <w:rFonts w:ascii="Arial" w:hAnsi="Arial" w:cs="Arial"/>
          <w:sz w:val="22"/>
          <w:szCs w:val="22"/>
          <w:shd w:val="clear" w:color="auto" w:fill="FFFFFF"/>
        </w:rPr>
        <w:t>«</w:t>
      </w:r>
      <w:r w:rsidRPr="003F5E55">
        <w:rPr>
          <w:rFonts w:ascii="Arial" w:hAnsi="Arial" w:cs="Arial"/>
          <w:sz w:val="22"/>
          <w:szCs w:val="22"/>
          <w:shd w:val="clear" w:color="auto" w:fill="FFFFFF"/>
        </w:rPr>
        <w:t>Артеке</w:t>
      </w:r>
      <w:r>
        <w:rPr>
          <w:rFonts w:ascii="Arial" w:hAnsi="Arial" w:cs="Arial"/>
          <w:sz w:val="22"/>
          <w:szCs w:val="22"/>
          <w:shd w:val="clear" w:color="auto" w:fill="FFFFFF"/>
        </w:rPr>
        <w:t>»</w:t>
      </w:r>
      <w:r w:rsidRPr="003F5E55">
        <w:rPr>
          <w:rFonts w:ascii="Arial" w:hAnsi="Arial" w:cs="Arial"/>
          <w:sz w:val="22"/>
          <w:szCs w:val="22"/>
          <w:shd w:val="clear" w:color="auto" w:fill="FFFFFF"/>
        </w:rPr>
        <w:t>. Для чего это нужно? Технология проектирования и планирования смен проецируется на школу, а именно на планирование четверти. Мы учим составлять матрицу четверти, включающую в себя педагогические программы</w:t>
      </w:r>
      <w:r>
        <w:rPr>
          <w:rFonts w:ascii="Arial" w:hAnsi="Arial" w:cs="Arial"/>
          <w:sz w:val="22"/>
          <w:szCs w:val="22"/>
          <w:shd w:val="clear" w:color="auto" w:fill="FFFFFF"/>
        </w:rPr>
        <w:t>,</w:t>
      </w:r>
      <w:r w:rsidRPr="003F5E55">
        <w:rPr>
          <w:rFonts w:ascii="Arial" w:hAnsi="Arial" w:cs="Arial"/>
          <w:sz w:val="22"/>
          <w:szCs w:val="22"/>
          <w:shd w:val="clear" w:color="auto" w:fill="FFFFFF"/>
        </w:rPr>
        <w:t xml:space="preserve"> для того, чтобы решать воспитательные вопросы в школе посредством серии мероприятий. </w:t>
      </w:r>
      <w:r>
        <w:rPr>
          <w:rFonts w:ascii="Arial" w:hAnsi="Arial" w:cs="Arial"/>
          <w:sz w:val="22"/>
          <w:szCs w:val="22"/>
          <w:shd w:val="clear" w:color="auto" w:fill="FFFFFF"/>
        </w:rPr>
        <w:t>У</w:t>
      </w:r>
      <w:r w:rsidRPr="003F5E55">
        <w:rPr>
          <w:rFonts w:ascii="Arial" w:hAnsi="Arial" w:cs="Arial"/>
          <w:sz w:val="22"/>
          <w:szCs w:val="22"/>
          <w:shd w:val="clear" w:color="auto" w:fill="FFFFFF"/>
        </w:rPr>
        <w:t xml:space="preserve">чим выстраивать работу как смену в </w:t>
      </w:r>
      <w:r>
        <w:rPr>
          <w:rFonts w:ascii="Arial" w:hAnsi="Arial" w:cs="Arial"/>
          <w:sz w:val="22"/>
          <w:szCs w:val="22"/>
          <w:shd w:val="clear" w:color="auto" w:fill="FFFFFF"/>
        </w:rPr>
        <w:t>«</w:t>
      </w:r>
      <w:r w:rsidRPr="003F5E55">
        <w:rPr>
          <w:rFonts w:ascii="Arial" w:hAnsi="Arial" w:cs="Arial"/>
          <w:sz w:val="22"/>
          <w:szCs w:val="22"/>
          <w:shd w:val="clear" w:color="auto" w:fill="FFFFFF"/>
        </w:rPr>
        <w:t>Артеке</w:t>
      </w:r>
      <w:r>
        <w:rPr>
          <w:rFonts w:ascii="Arial" w:hAnsi="Arial" w:cs="Arial"/>
          <w:sz w:val="22"/>
          <w:szCs w:val="22"/>
          <w:shd w:val="clear" w:color="auto" w:fill="FFFFFF"/>
        </w:rPr>
        <w:t>»</w:t>
      </w:r>
      <w:r w:rsidRPr="003F5E55">
        <w:rPr>
          <w:rFonts w:ascii="Arial" w:hAnsi="Arial" w:cs="Arial"/>
          <w:sz w:val="22"/>
          <w:szCs w:val="22"/>
          <w:shd w:val="clear" w:color="auto" w:fill="FFFFFF"/>
        </w:rPr>
        <w:t>. Мой курс «Проектирование образовательной среды и планирование воспитательной деятельности в образовательной организации» - это три занятия по полтора часа. Сейчас будущие советники прорабатывают самый важный момент. Они обсуждают особенности своей образовательной организации. У нас разрешено брать для проработки реально существующую образовательную организацию или вымышленную. По моим наблюдениям</w:t>
      </w:r>
      <w:r>
        <w:rPr>
          <w:rFonts w:ascii="Arial" w:hAnsi="Arial" w:cs="Arial"/>
          <w:sz w:val="22"/>
          <w:szCs w:val="22"/>
          <w:shd w:val="clear" w:color="auto" w:fill="FFFFFF"/>
        </w:rPr>
        <w:t>,</w:t>
      </w:r>
      <w:r w:rsidRPr="003F5E55">
        <w:rPr>
          <w:rFonts w:ascii="Arial" w:hAnsi="Arial" w:cs="Arial"/>
          <w:sz w:val="22"/>
          <w:szCs w:val="22"/>
          <w:shd w:val="clear" w:color="auto" w:fill="FFFFFF"/>
        </w:rPr>
        <w:t xml:space="preserve"> практически во всех группах получился такой собирательный образ организации, то есть каждый что-то привнёс </w:t>
      </w:r>
      <w:r>
        <w:rPr>
          <w:rFonts w:ascii="Arial" w:hAnsi="Arial" w:cs="Arial"/>
          <w:sz w:val="22"/>
          <w:szCs w:val="22"/>
          <w:shd w:val="clear" w:color="auto" w:fill="FFFFFF"/>
        </w:rPr>
        <w:t>из</w:t>
      </w:r>
      <w:r w:rsidRPr="003F5E55">
        <w:rPr>
          <w:rFonts w:ascii="Arial" w:hAnsi="Arial" w:cs="Arial"/>
          <w:sz w:val="22"/>
          <w:szCs w:val="22"/>
          <w:shd w:val="clear" w:color="auto" w:fill="FFFFFF"/>
        </w:rPr>
        <w:t xml:space="preserve"> своих школ. Задача </w:t>
      </w:r>
      <w:r>
        <w:rPr>
          <w:rFonts w:ascii="Arial" w:hAnsi="Arial" w:cs="Arial"/>
          <w:sz w:val="22"/>
          <w:szCs w:val="22"/>
        </w:rPr>
        <w:t>–</w:t>
      </w:r>
      <w:r w:rsidRPr="003F5E55">
        <w:rPr>
          <w:rFonts w:ascii="Arial" w:hAnsi="Arial" w:cs="Arial"/>
          <w:sz w:val="22"/>
          <w:szCs w:val="22"/>
          <w:shd w:val="clear" w:color="auto" w:fill="FFFFFF"/>
        </w:rPr>
        <w:t xml:space="preserve"> выявить проблему, которая существует в образовательном поле, и потом мы все вместе будем обсуждать пути решения проблемы. </w:t>
      </w:r>
      <w:r>
        <w:rPr>
          <w:rFonts w:ascii="Arial" w:hAnsi="Arial" w:cs="Arial"/>
          <w:sz w:val="22"/>
          <w:szCs w:val="22"/>
          <w:shd w:val="clear" w:color="auto" w:fill="FFFFFF"/>
        </w:rPr>
        <w:t>Здесь о</w:t>
      </w:r>
      <w:r w:rsidRPr="003F5E55">
        <w:rPr>
          <w:rFonts w:ascii="Arial" w:hAnsi="Arial" w:cs="Arial"/>
          <w:sz w:val="22"/>
          <w:szCs w:val="22"/>
          <w:shd w:val="clear" w:color="auto" w:fill="FFFFFF"/>
        </w:rPr>
        <w:t>чень заинтересованные и открытые слушатели</w:t>
      </w:r>
      <w:r>
        <w:rPr>
          <w:rFonts w:ascii="Arial" w:hAnsi="Arial" w:cs="Arial"/>
          <w:sz w:val="22"/>
          <w:szCs w:val="22"/>
          <w:shd w:val="clear" w:color="auto" w:fill="FFFFFF"/>
        </w:rPr>
        <w:t xml:space="preserve">», </w:t>
      </w:r>
      <w:r>
        <w:rPr>
          <w:rFonts w:ascii="Arial" w:hAnsi="Arial" w:cs="Arial"/>
          <w:sz w:val="22"/>
          <w:szCs w:val="22"/>
        </w:rPr>
        <w:t>–</w:t>
      </w:r>
      <w:r>
        <w:rPr>
          <w:rFonts w:ascii="Arial" w:hAnsi="Arial" w:cs="Arial"/>
          <w:sz w:val="22"/>
          <w:szCs w:val="22"/>
          <w:shd w:val="clear" w:color="auto" w:fill="FFFFFF"/>
        </w:rPr>
        <w:t xml:space="preserve"> рассказывает</w:t>
      </w:r>
      <w:r w:rsidRPr="003F5E55">
        <w:rPr>
          <w:rFonts w:ascii="Arial" w:hAnsi="Arial" w:cs="Arial"/>
          <w:sz w:val="22"/>
          <w:szCs w:val="22"/>
          <w:shd w:val="clear" w:color="auto" w:fill="FFFFFF"/>
        </w:rPr>
        <w:t xml:space="preserve"> </w:t>
      </w:r>
      <w:r w:rsidRPr="00BA0C6C">
        <w:rPr>
          <w:rFonts w:ascii="Arial" w:hAnsi="Arial" w:cs="Arial"/>
          <w:b/>
          <w:sz w:val="22"/>
          <w:szCs w:val="22"/>
          <w:shd w:val="clear" w:color="auto" w:fill="FFFFFF"/>
        </w:rPr>
        <w:t>Марина Цюпка</w:t>
      </w:r>
      <w:r>
        <w:rPr>
          <w:rFonts w:ascii="Arial" w:hAnsi="Arial" w:cs="Arial"/>
          <w:sz w:val="22"/>
          <w:szCs w:val="22"/>
          <w:shd w:val="clear" w:color="auto" w:fill="FFFFFF"/>
        </w:rPr>
        <w:t xml:space="preserve">, главный специалист отдела реализации профессиональных программ. </w:t>
      </w:r>
    </w:p>
    <w:p w14:paraId="0065DCE8" w14:textId="77777777" w:rsidR="00377384" w:rsidRDefault="00377384" w:rsidP="00377384">
      <w:pPr>
        <w:pStyle w:val="af9"/>
        <w:spacing w:after="150"/>
        <w:jc w:val="both"/>
        <w:rPr>
          <w:rFonts w:ascii="Arial" w:hAnsi="Arial" w:cs="Arial"/>
          <w:sz w:val="22"/>
          <w:szCs w:val="22"/>
        </w:rPr>
      </w:pPr>
      <w:r>
        <w:rPr>
          <w:rFonts w:ascii="Arial" w:hAnsi="Arial" w:cs="Arial"/>
          <w:sz w:val="22"/>
          <w:szCs w:val="22"/>
        </w:rPr>
        <w:t xml:space="preserve">На занятиях </w:t>
      </w:r>
      <w:proofErr w:type="spellStart"/>
      <w:r>
        <w:rPr>
          <w:rFonts w:ascii="Arial" w:hAnsi="Arial" w:cs="Arial"/>
          <w:sz w:val="22"/>
          <w:szCs w:val="22"/>
        </w:rPr>
        <w:t>ТОПовые</w:t>
      </w:r>
      <w:proofErr w:type="spellEnd"/>
      <w:r>
        <w:rPr>
          <w:rFonts w:ascii="Arial" w:hAnsi="Arial" w:cs="Arial"/>
          <w:sz w:val="22"/>
          <w:szCs w:val="22"/>
        </w:rPr>
        <w:t xml:space="preserve"> спикеры детского центра помогают слушателям развивать навыки по управлению воспитательной деятельностью в школе и планированию собственной деятельности, что, в свою очередь, позволит вывести воспитательную деятельность каждой школы на уровень, соответствующий современным вызовам.</w:t>
      </w:r>
    </w:p>
    <w:p w14:paraId="5ED865B4" w14:textId="77777777" w:rsidR="00377384" w:rsidRDefault="00377384" w:rsidP="00377384">
      <w:pPr>
        <w:pStyle w:val="af9"/>
        <w:spacing w:after="150"/>
        <w:jc w:val="both"/>
        <w:rPr>
          <w:rFonts w:ascii="Arial" w:hAnsi="Arial" w:cs="Arial"/>
          <w:sz w:val="22"/>
          <w:szCs w:val="22"/>
        </w:rPr>
      </w:pPr>
      <w:r>
        <w:rPr>
          <w:rFonts w:ascii="Arial" w:hAnsi="Arial" w:cs="Arial"/>
          <w:sz w:val="22"/>
          <w:szCs w:val="22"/>
        </w:rPr>
        <w:t xml:space="preserve">Участники </w:t>
      </w:r>
      <w:r w:rsidRPr="007017A0">
        <w:rPr>
          <w:rStyle w:val="af8"/>
          <w:rFonts w:ascii="Arial" w:hAnsi="Arial" w:cs="Arial"/>
          <w:b w:val="0"/>
          <w:szCs w:val="22"/>
        </w:rPr>
        <w:t xml:space="preserve">программы </w:t>
      </w:r>
      <w:r>
        <w:rPr>
          <w:rFonts w:ascii="Arial" w:hAnsi="Arial" w:cs="Arial"/>
          <w:sz w:val="22"/>
          <w:szCs w:val="22"/>
        </w:rPr>
        <w:t>обсуждают креативные формы сотрудничества, раскрывают понятие «новая философия воспитания». По мнению советников, слагаемые такой философии – это и возможность каждому ребенку побывать в ситуации успеха, и содружество педагогов с родителями», и стремление педагога расти, а затем вести за собой детей.</w:t>
      </w:r>
    </w:p>
    <w:p w14:paraId="2EC297CA" w14:textId="77777777" w:rsidR="00377384" w:rsidRDefault="00377384" w:rsidP="00377384">
      <w:pPr>
        <w:pStyle w:val="af9"/>
        <w:spacing w:after="150"/>
        <w:jc w:val="both"/>
        <w:rPr>
          <w:rFonts w:ascii="Arial" w:hAnsi="Arial" w:cs="Arial"/>
          <w:sz w:val="22"/>
          <w:szCs w:val="22"/>
        </w:rPr>
      </w:pPr>
      <w:r w:rsidRPr="007017A0">
        <w:rPr>
          <w:rStyle w:val="af8"/>
          <w:rFonts w:ascii="Arial" w:hAnsi="Arial" w:cs="Arial"/>
          <w:b w:val="0"/>
          <w:szCs w:val="22"/>
        </w:rPr>
        <w:t>Обучение в «Артеке» включает не только теорию, но и 36 часов практического материала. Д</w:t>
      </w:r>
      <w:r w:rsidRPr="007017A0">
        <w:rPr>
          <w:rFonts w:ascii="Arial" w:hAnsi="Arial" w:cs="Arial"/>
          <w:sz w:val="22"/>
          <w:szCs w:val="22"/>
        </w:rPr>
        <w:t>ля</w:t>
      </w:r>
      <w:r>
        <w:rPr>
          <w:rFonts w:ascii="Arial" w:hAnsi="Arial" w:cs="Arial"/>
          <w:sz w:val="22"/>
          <w:szCs w:val="22"/>
        </w:rPr>
        <w:t xml:space="preserve"> педагогов школ Донецкой Народной Республики также подготовлены </w:t>
      </w:r>
      <w:proofErr w:type="spellStart"/>
      <w:r>
        <w:rPr>
          <w:rFonts w:ascii="Arial" w:hAnsi="Arial" w:cs="Arial"/>
          <w:sz w:val="22"/>
          <w:szCs w:val="22"/>
        </w:rPr>
        <w:t>артековские</w:t>
      </w:r>
      <w:proofErr w:type="spellEnd"/>
      <w:r>
        <w:rPr>
          <w:rFonts w:ascii="Arial" w:hAnsi="Arial" w:cs="Arial"/>
          <w:sz w:val="22"/>
          <w:szCs w:val="22"/>
        </w:rPr>
        <w:t xml:space="preserve"> активности: уже прошли первые отрядные вечера, а впереди спортивные и туристические </w:t>
      </w:r>
      <w:proofErr w:type="spellStart"/>
      <w:r>
        <w:rPr>
          <w:rFonts w:ascii="Arial" w:hAnsi="Arial" w:cs="Arial"/>
          <w:sz w:val="22"/>
          <w:szCs w:val="22"/>
        </w:rPr>
        <w:t>квесты</w:t>
      </w:r>
      <w:proofErr w:type="spellEnd"/>
      <w:r>
        <w:rPr>
          <w:rFonts w:ascii="Arial" w:hAnsi="Arial" w:cs="Arial"/>
          <w:sz w:val="22"/>
          <w:szCs w:val="22"/>
        </w:rPr>
        <w:t>, музыкальные конкурсы.</w:t>
      </w:r>
    </w:p>
    <w:p w14:paraId="7A45E9BC" w14:textId="77777777" w:rsidR="00377384" w:rsidRDefault="00377384" w:rsidP="00377384">
      <w:pPr>
        <w:pStyle w:val="af9"/>
        <w:spacing w:after="150"/>
        <w:jc w:val="both"/>
        <w:rPr>
          <w:rFonts w:ascii="Arial" w:hAnsi="Arial" w:cs="Arial"/>
          <w:bCs/>
          <w:sz w:val="22"/>
          <w:szCs w:val="22"/>
        </w:rPr>
      </w:pPr>
      <w:r>
        <w:rPr>
          <w:rFonts w:ascii="Arial" w:hAnsi="Arial" w:cs="Arial"/>
          <w:bCs/>
          <w:sz w:val="22"/>
          <w:szCs w:val="22"/>
        </w:rPr>
        <w:t xml:space="preserve">«Программа не предполагает взаимодействия с </w:t>
      </w:r>
      <w:proofErr w:type="spellStart"/>
      <w:r>
        <w:rPr>
          <w:rFonts w:ascii="Arial" w:hAnsi="Arial" w:cs="Arial"/>
          <w:bCs/>
          <w:sz w:val="22"/>
          <w:szCs w:val="22"/>
        </w:rPr>
        <w:t>артековцами</w:t>
      </w:r>
      <w:proofErr w:type="spellEnd"/>
      <w:r>
        <w:rPr>
          <w:rFonts w:ascii="Arial" w:hAnsi="Arial" w:cs="Arial"/>
          <w:bCs/>
          <w:sz w:val="22"/>
          <w:szCs w:val="22"/>
        </w:rPr>
        <w:t xml:space="preserve">. У детей своя программа, у будущих советников своя. Средний возраст советников от 20 до 50 лет. Очень позитивный настрой у всех </w:t>
      </w:r>
      <w:r>
        <w:rPr>
          <w:rFonts w:ascii="Arial" w:hAnsi="Arial" w:cs="Arial"/>
          <w:sz w:val="22"/>
          <w:szCs w:val="22"/>
        </w:rPr>
        <w:t>–</w:t>
      </w:r>
      <w:r>
        <w:rPr>
          <w:rFonts w:ascii="Arial" w:hAnsi="Arial" w:cs="Arial"/>
          <w:bCs/>
          <w:sz w:val="22"/>
          <w:szCs w:val="22"/>
        </w:rPr>
        <w:t xml:space="preserve"> наши гости в восторге от природы, им нравится их вожатые. Пожелаю им продуктивной работы, </w:t>
      </w:r>
      <w:r>
        <w:rPr>
          <w:rFonts w:ascii="Arial" w:hAnsi="Arial" w:cs="Arial"/>
          <w:bCs/>
          <w:sz w:val="22"/>
          <w:szCs w:val="22"/>
        </w:rPr>
        <w:lastRenderedPageBreak/>
        <w:t xml:space="preserve">хорошего настроения», </w:t>
      </w:r>
      <w:r>
        <w:rPr>
          <w:rFonts w:ascii="Arial" w:hAnsi="Arial" w:cs="Arial"/>
          <w:sz w:val="22"/>
          <w:szCs w:val="22"/>
        </w:rPr>
        <w:t>–</w:t>
      </w:r>
      <w:r>
        <w:rPr>
          <w:rFonts w:ascii="Arial" w:hAnsi="Arial" w:cs="Arial"/>
          <w:bCs/>
          <w:sz w:val="22"/>
          <w:szCs w:val="22"/>
        </w:rPr>
        <w:t xml:space="preserve"> говорит р</w:t>
      </w:r>
      <w:r>
        <w:rPr>
          <w:rStyle w:val="af8"/>
          <w:rFonts w:ascii="Arial" w:hAnsi="Arial" w:cs="Arial"/>
          <w:b w:val="0"/>
          <w:szCs w:val="22"/>
        </w:rPr>
        <w:t xml:space="preserve">уководитель центра обучения специалистов в области воспитания </w:t>
      </w:r>
      <w:r w:rsidRPr="003F5E55">
        <w:rPr>
          <w:rStyle w:val="af8"/>
          <w:rFonts w:ascii="Arial" w:hAnsi="Arial" w:cs="Arial"/>
          <w:szCs w:val="22"/>
        </w:rPr>
        <w:t>Екатерина Мельникова</w:t>
      </w:r>
      <w:r>
        <w:rPr>
          <w:rStyle w:val="af8"/>
          <w:rFonts w:ascii="Arial" w:hAnsi="Arial" w:cs="Arial"/>
          <w:b w:val="0"/>
          <w:szCs w:val="22"/>
        </w:rPr>
        <w:t xml:space="preserve">. </w:t>
      </w:r>
    </w:p>
    <w:p w14:paraId="6724CAD4" w14:textId="77777777" w:rsidR="00377384" w:rsidRDefault="00377384" w:rsidP="00377384">
      <w:pPr>
        <w:pStyle w:val="af9"/>
        <w:spacing w:after="150"/>
        <w:jc w:val="both"/>
        <w:rPr>
          <w:rStyle w:val="afb"/>
          <w:i w:val="0"/>
          <w:iCs w:val="0"/>
        </w:rPr>
      </w:pPr>
      <w:r w:rsidRPr="007017A0">
        <w:rPr>
          <w:rStyle w:val="af8"/>
          <w:rFonts w:ascii="Arial" w:hAnsi="Arial" w:cs="Arial"/>
          <w:b w:val="0"/>
          <w:szCs w:val="22"/>
        </w:rPr>
        <w:t>Прошло всего два насыщенных занятиями дня, а у обучающихся уже есть чем поделиться друг с другом и своими наставниками. Каждый уверен, что из «Артека» он увезет практический опыт и усовершенствованную программу воспитательных мероприятий для своей школы,</w:t>
      </w:r>
      <w:r>
        <w:rPr>
          <w:rStyle w:val="af8"/>
          <w:rFonts w:ascii="Arial" w:hAnsi="Arial" w:cs="Arial"/>
          <w:b w:val="0"/>
          <w:szCs w:val="22"/>
        </w:rPr>
        <w:t xml:space="preserve"> а кто-то вспомнит свое </w:t>
      </w:r>
      <w:proofErr w:type="spellStart"/>
      <w:r>
        <w:rPr>
          <w:rStyle w:val="af8"/>
          <w:rFonts w:ascii="Arial" w:hAnsi="Arial" w:cs="Arial"/>
          <w:b w:val="0"/>
          <w:szCs w:val="22"/>
        </w:rPr>
        <w:t>артековское</w:t>
      </w:r>
      <w:proofErr w:type="spellEnd"/>
      <w:r>
        <w:rPr>
          <w:rStyle w:val="af8"/>
          <w:rFonts w:ascii="Arial" w:hAnsi="Arial" w:cs="Arial"/>
          <w:b w:val="0"/>
          <w:szCs w:val="22"/>
        </w:rPr>
        <w:t xml:space="preserve"> детство</w:t>
      </w:r>
      <w:r>
        <w:rPr>
          <w:rStyle w:val="af8"/>
          <w:rFonts w:ascii="Arial" w:hAnsi="Arial" w:cs="Arial"/>
          <w:szCs w:val="22"/>
        </w:rPr>
        <w:t>.</w:t>
      </w:r>
    </w:p>
    <w:p w14:paraId="098618D6" w14:textId="77777777" w:rsidR="00377384" w:rsidRDefault="00377384" w:rsidP="00377384">
      <w:pPr>
        <w:jc w:val="both"/>
        <w:rPr>
          <w:color w:val="000000"/>
          <w:shd w:val="clear" w:color="auto" w:fill="FFFFFF"/>
        </w:rPr>
      </w:pPr>
      <w:r>
        <w:rPr>
          <w:rFonts w:ascii="Arial" w:hAnsi="Arial" w:cs="Arial"/>
          <w:b/>
          <w:color w:val="000000"/>
          <w:sz w:val="22"/>
          <w:szCs w:val="22"/>
          <w:shd w:val="clear" w:color="auto" w:fill="FFFFFF"/>
        </w:rPr>
        <w:t>Алина Попкова</w:t>
      </w:r>
      <w:r>
        <w:rPr>
          <w:rFonts w:ascii="Arial" w:hAnsi="Arial" w:cs="Arial"/>
          <w:color w:val="000000"/>
          <w:sz w:val="22"/>
          <w:szCs w:val="22"/>
          <w:shd w:val="clear" w:color="auto" w:fill="FFFFFF"/>
        </w:rPr>
        <w:t>, город Донецк: «Я была в «Артеке», в лагере Кипарисный</w:t>
      </w:r>
      <w:proofErr w:type="gramStart"/>
      <w:r>
        <w:rPr>
          <w:rFonts w:ascii="Arial" w:hAnsi="Arial" w:cs="Arial"/>
          <w:color w:val="000000"/>
          <w:sz w:val="22"/>
          <w:szCs w:val="22"/>
          <w:shd w:val="clear" w:color="auto" w:fill="FFFFFF"/>
        </w:rPr>
        <w:t>.</w:t>
      </w:r>
      <w:proofErr w:type="gramEnd"/>
      <w:r>
        <w:rPr>
          <w:rFonts w:ascii="Arial" w:hAnsi="Arial" w:cs="Arial"/>
          <w:color w:val="000000"/>
          <w:sz w:val="22"/>
          <w:szCs w:val="22"/>
          <w:shd w:val="clear" w:color="auto" w:fill="FFFFFF"/>
        </w:rPr>
        <w:t xml:space="preserve"> как одарённый ребёнок. Мне было 13 лет. Занималась атлетикой, кандидат в мастера спорта. Я помню, что у нас были спортивные мероприятия каждый день. У меня даже грамоты есть до сих пор из «Артека». Это был август, мы как раз попали на «Детскую Новую волну». Мы были совсем недалеко от сцены, прям около звёзд. Фотографии современного «Кипарисного» я видела, это совершенно другой лагерь. Здесь очень много людей, слышны звуки моря, спокойствие, открыто всё, свободно можно передвигаться безопасно. Я хочу получить здесь все по максимуму, все знания, которые здесь дадут, я готова впитать и потом направить на работу с детьми».</w:t>
      </w:r>
    </w:p>
    <w:p w14:paraId="787379D8" w14:textId="77777777" w:rsidR="00377384" w:rsidRDefault="00377384" w:rsidP="00377384">
      <w:pPr>
        <w:pStyle w:val="af9"/>
        <w:spacing w:after="150"/>
        <w:jc w:val="both"/>
        <w:rPr>
          <w:rStyle w:val="afb"/>
          <w:b/>
          <w:i w:val="0"/>
        </w:rPr>
      </w:pPr>
    </w:p>
    <w:p w14:paraId="011644D7" w14:textId="77777777" w:rsidR="00377384" w:rsidRDefault="00377384" w:rsidP="00377384">
      <w:pPr>
        <w:pStyle w:val="af9"/>
        <w:spacing w:after="150"/>
        <w:jc w:val="both"/>
        <w:rPr>
          <w:rStyle w:val="afb"/>
          <w:rFonts w:ascii="Arial" w:hAnsi="Arial" w:cs="Arial"/>
          <w:i w:val="0"/>
          <w:sz w:val="22"/>
          <w:szCs w:val="22"/>
        </w:rPr>
      </w:pPr>
      <w:r>
        <w:rPr>
          <w:rStyle w:val="afb"/>
          <w:rFonts w:ascii="Arial" w:hAnsi="Arial" w:cs="Arial"/>
          <w:b/>
          <w:sz w:val="22"/>
          <w:szCs w:val="22"/>
        </w:rPr>
        <w:t>Ольга Щеглова,</w:t>
      </w:r>
      <w:r>
        <w:rPr>
          <w:rStyle w:val="afb"/>
          <w:rFonts w:ascii="Arial" w:hAnsi="Arial" w:cs="Arial"/>
          <w:sz w:val="22"/>
          <w:szCs w:val="22"/>
        </w:rPr>
        <w:t xml:space="preserve"> г. Донецк: «Ожидаю получить практические знания, чтобы потом применять в наших донецких школах, лицеях, других учебных заведениях применять. Мы сейчас учимся анализировать проблемы, все вместе искать пути их разрешения. Впечатления от «Артека» очень классные! Виды радуют глаз, утром море шумит, красиво все!»</w:t>
      </w:r>
    </w:p>
    <w:p w14:paraId="4E5B98D6" w14:textId="77777777" w:rsidR="00377384" w:rsidRDefault="00377384" w:rsidP="00377384">
      <w:pPr>
        <w:pStyle w:val="af9"/>
        <w:spacing w:after="150"/>
        <w:jc w:val="both"/>
        <w:rPr>
          <w:rStyle w:val="afb"/>
          <w:rFonts w:ascii="Arial" w:hAnsi="Arial" w:cs="Arial"/>
          <w:i w:val="0"/>
          <w:sz w:val="22"/>
          <w:szCs w:val="22"/>
        </w:rPr>
      </w:pPr>
      <w:r>
        <w:rPr>
          <w:rStyle w:val="afb"/>
          <w:rFonts w:ascii="Arial" w:hAnsi="Arial" w:cs="Arial"/>
          <w:b/>
          <w:sz w:val="22"/>
          <w:szCs w:val="22"/>
        </w:rPr>
        <w:t>Наталья Суркова</w:t>
      </w:r>
      <w:r>
        <w:rPr>
          <w:rStyle w:val="afb"/>
          <w:rFonts w:ascii="Arial" w:hAnsi="Arial" w:cs="Arial"/>
          <w:sz w:val="22"/>
          <w:szCs w:val="22"/>
        </w:rPr>
        <w:t xml:space="preserve">, заведующая отделом воспитания и развития творческой личности Донецкого республиканского Института развития и образования, региональный координатор проекта навигаторы детства в Донецкой Народной Республике: «Мы об этой программе слышали с конца прошлого учебного года. Мы присоединились республикой к пилотному проекту «Навигатора детства», у нас на данный момент пять школ работают на общественных началах в рамках этого проекта, пять советников проводят активно мероприятия с ребятами, с родителями, с коллегами. Это очень хороший, интересный, позитивный опыт, который, мы хотим распространить на всю республику. Для нас очень важно, чтобы территории интегрировались в единое образовательное пространство, чтобы у нас была команда советников, чтобы советники знали друг друга в лицо, могли тесным кругом взаимодействовать». </w:t>
      </w:r>
    </w:p>
    <w:p w14:paraId="2B033471" w14:textId="77777777" w:rsidR="00377384" w:rsidRDefault="00377384" w:rsidP="00377384">
      <w:pPr>
        <w:pStyle w:val="af9"/>
        <w:spacing w:after="150"/>
        <w:jc w:val="both"/>
        <w:rPr>
          <w:rStyle w:val="afb"/>
          <w:rFonts w:ascii="Arial" w:hAnsi="Arial" w:cs="Arial"/>
          <w:i w:val="0"/>
          <w:sz w:val="22"/>
          <w:szCs w:val="22"/>
        </w:rPr>
      </w:pPr>
      <w:r>
        <w:rPr>
          <w:rStyle w:val="afb"/>
          <w:rFonts w:ascii="Arial" w:hAnsi="Arial" w:cs="Arial"/>
          <w:b/>
          <w:sz w:val="22"/>
          <w:szCs w:val="22"/>
        </w:rPr>
        <w:t xml:space="preserve">Татьяна </w:t>
      </w:r>
      <w:proofErr w:type="spellStart"/>
      <w:r>
        <w:rPr>
          <w:rStyle w:val="afb"/>
          <w:rFonts w:ascii="Arial" w:hAnsi="Arial" w:cs="Arial"/>
          <w:b/>
          <w:sz w:val="22"/>
          <w:szCs w:val="22"/>
        </w:rPr>
        <w:t>Житникова</w:t>
      </w:r>
      <w:proofErr w:type="spellEnd"/>
      <w:r>
        <w:rPr>
          <w:rStyle w:val="afb"/>
          <w:rFonts w:ascii="Arial" w:hAnsi="Arial" w:cs="Arial"/>
          <w:sz w:val="22"/>
          <w:szCs w:val="22"/>
        </w:rPr>
        <w:t xml:space="preserve">, город Снежное: «Я считаю, что приоритетные задачи нашего государства – это воспитание молодых, активных, позитивных, талантливых, творческих детей. Стать советником я решила для того, чтобы реализовать данные задачи. Во-первых, «Артек» – это замечательная база, на основе которой можно поделиться таким образом педагогическими идеями и программами. Во-вторых, это педагоги, которые имеют высокий уровень образования, в-третьих, я бы сказала, это своеобразная атмосфера, это дух «Артека». Это мой первый визит в «Артек». Мы первые из всего потока добрались сюда и увидели горы, море, сам «Артек». Я хочу отсюда взять всё. Прежде всего, я хочу взять отсюда заряд бодрости, хорошее настроение, немного мира в наш регион. Вчера мы получили большую дозу позитива. У нас была замечательная экскурсия. Я хочу поблагодарить нашу вожатую Катюшу, которая поделилась с нами всеми красотами «Артека». </w:t>
      </w:r>
    </w:p>
    <w:p w14:paraId="34FFAB2B" w14:textId="77777777" w:rsidR="00377384" w:rsidRDefault="00377384" w:rsidP="00377384">
      <w:pPr>
        <w:pStyle w:val="3"/>
        <w:shd w:val="clear" w:color="auto" w:fill="FFFFFF"/>
        <w:spacing w:before="0" w:line="240" w:lineRule="auto"/>
        <w:rPr>
          <w:color w:val="auto"/>
        </w:rPr>
      </w:pPr>
      <w:proofErr w:type="spellStart"/>
      <w:r>
        <w:rPr>
          <w:rFonts w:ascii="Arial" w:hAnsi="Arial" w:cs="Arial"/>
          <w:b/>
          <w:bCs/>
          <w:color w:val="auto"/>
          <w:sz w:val="22"/>
          <w:szCs w:val="22"/>
        </w:rPr>
        <w:t>Справочно</w:t>
      </w:r>
      <w:proofErr w:type="spellEnd"/>
    </w:p>
    <w:p w14:paraId="4F565B79" w14:textId="77777777" w:rsidR="00377384" w:rsidRDefault="00377384" w:rsidP="00377384">
      <w:pPr>
        <w:pStyle w:val="af9"/>
        <w:shd w:val="clear" w:color="auto" w:fill="FFFFFF"/>
        <w:jc w:val="both"/>
        <w:rPr>
          <w:rFonts w:ascii="Arial" w:hAnsi="Arial" w:cs="Arial"/>
          <w:sz w:val="22"/>
          <w:szCs w:val="22"/>
        </w:rPr>
      </w:pPr>
      <w:r>
        <w:rPr>
          <w:rFonts w:ascii="Arial" w:hAnsi="Arial" w:cs="Arial"/>
          <w:sz w:val="22"/>
          <w:szCs w:val="22"/>
        </w:rPr>
        <w:t>Должность советника директора школы по воспитанию и взаимодействию с детскими общественными объединениями была включена в перечень должностей педагогических работников постановлением Правительства Российской Федерации от 21 февраля 2022 года.</w:t>
      </w:r>
    </w:p>
    <w:p w14:paraId="3F001C68" w14:textId="77777777" w:rsidR="00377384" w:rsidRDefault="00377384" w:rsidP="00377384">
      <w:pPr>
        <w:pStyle w:val="af9"/>
        <w:shd w:val="clear" w:color="auto" w:fill="FFFFFF"/>
        <w:spacing w:before="150"/>
        <w:jc w:val="both"/>
        <w:rPr>
          <w:rFonts w:ascii="Arial" w:hAnsi="Arial" w:cs="Arial"/>
          <w:sz w:val="22"/>
          <w:szCs w:val="22"/>
        </w:rPr>
      </w:pPr>
      <w:r>
        <w:rPr>
          <w:rFonts w:ascii="Arial" w:hAnsi="Arial" w:cs="Arial"/>
          <w:sz w:val="22"/>
          <w:szCs w:val="22"/>
        </w:rPr>
        <w:t>Проект по формированию кадрового резерва советников директоров школ по воспитательной работе стартовал в России в 2021 году с конкурса «Навигаторы детства», в котором определились десять пилотных регионов для запуска программы: Брянская, Вологодская, Калининградская, Нижегородская, Омская, Сахалинская, Тюменская, Челябинская области, Ставропольский край и г. Севастополь.</w:t>
      </w:r>
    </w:p>
    <w:p w14:paraId="024E8765" w14:textId="77777777" w:rsidR="00377384" w:rsidRDefault="00377384" w:rsidP="00377384">
      <w:pPr>
        <w:pStyle w:val="af9"/>
        <w:shd w:val="clear" w:color="auto" w:fill="FFFFFF"/>
        <w:spacing w:before="150"/>
        <w:jc w:val="both"/>
        <w:rPr>
          <w:rFonts w:ascii="Arial" w:hAnsi="Arial" w:cs="Arial"/>
          <w:sz w:val="22"/>
          <w:szCs w:val="22"/>
        </w:rPr>
      </w:pPr>
      <w:r>
        <w:rPr>
          <w:rFonts w:ascii="Arial" w:hAnsi="Arial" w:cs="Arial"/>
          <w:sz w:val="22"/>
          <w:szCs w:val="22"/>
        </w:rPr>
        <w:lastRenderedPageBreak/>
        <w:t xml:space="preserve">12 апреля 2022 года </w:t>
      </w:r>
      <w:proofErr w:type="spellStart"/>
      <w:r>
        <w:rPr>
          <w:rFonts w:ascii="Arial" w:hAnsi="Arial" w:cs="Arial"/>
          <w:sz w:val="22"/>
          <w:szCs w:val="22"/>
        </w:rPr>
        <w:t>Минпросвещения</w:t>
      </w:r>
      <w:proofErr w:type="spellEnd"/>
      <w:r>
        <w:rPr>
          <w:rFonts w:ascii="Arial" w:hAnsi="Arial" w:cs="Arial"/>
          <w:sz w:val="22"/>
          <w:szCs w:val="22"/>
        </w:rPr>
        <w:t xml:space="preserve"> России совместно с Российским движением школьников провело Всероссийский конкурс «Навигаторы детства 2.0» по отбору специалистов в кадровый резерв в 45 субъектах Российской Федерации.</w:t>
      </w:r>
    </w:p>
    <w:p w14:paraId="19ACD75B" w14:textId="77777777" w:rsidR="00377384" w:rsidRDefault="00377384" w:rsidP="00377384">
      <w:pPr>
        <w:pStyle w:val="af9"/>
        <w:shd w:val="clear" w:color="auto" w:fill="FFFFFF"/>
        <w:spacing w:before="150"/>
        <w:jc w:val="both"/>
        <w:rPr>
          <w:rFonts w:ascii="Arial" w:hAnsi="Arial" w:cs="Arial"/>
          <w:sz w:val="22"/>
          <w:szCs w:val="22"/>
        </w:rPr>
      </w:pPr>
      <w:r>
        <w:rPr>
          <w:rFonts w:ascii="Arial" w:hAnsi="Arial" w:cs="Arial"/>
          <w:sz w:val="22"/>
          <w:szCs w:val="22"/>
        </w:rPr>
        <w:t>Международный детский центр «Артек», находящийся в ведении Министерства просвещения Российской Федерации, расположен в Крыму и имеет статус международной инновационной площадки общего и дополнительного образования, а также оздоровления и отдыха.</w:t>
      </w:r>
    </w:p>
    <w:p w14:paraId="1D77220F" w14:textId="04A215A3" w:rsidR="00E4644E" w:rsidRPr="00B766C5" w:rsidRDefault="00E4644E" w:rsidP="00E508D7">
      <w:pPr>
        <w:jc w:val="both"/>
        <w:rPr>
          <w:rFonts w:ascii="Arial" w:hAnsi="Arial" w:cs="Arial"/>
          <w:i/>
        </w:rPr>
      </w:pPr>
    </w:p>
    <w:p w14:paraId="1EE87258" w14:textId="77777777" w:rsidR="00E4644E" w:rsidRPr="00B766C5" w:rsidRDefault="00E4644E" w:rsidP="00E508D7">
      <w:pPr>
        <w:jc w:val="both"/>
        <w:rPr>
          <w:rFonts w:ascii="Arial" w:hAnsi="Arial" w:cs="Arial"/>
          <w:i/>
        </w:rPr>
      </w:pP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B766C5" w14:paraId="2D025D2E" w14:textId="77777777" w:rsidTr="00165A5F">
        <w:trPr>
          <w:trHeight w:val="481"/>
        </w:trPr>
        <w:tc>
          <w:tcPr>
            <w:tcW w:w="5778" w:type="dxa"/>
            <w:gridSpan w:val="2"/>
            <w:vAlign w:val="center"/>
          </w:tcPr>
          <w:p w14:paraId="3145BC4A" w14:textId="77777777" w:rsidR="00E0091D" w:rsidRPr="00B766C5" w:rsidRDefault="00E0091D" w:rsidP="002763DB">
            <w:pPr>
              <w:rPr>
                <w:rFonts w:ascii="Arial" w:hAnsi="Arial" w:cs="Arial"/>
              </w:rPr>
            </w:pPr>
          </w:p>
          <w:p w14:paraId="705AB320" w14:textId="77777777" w:rsidR="00E0091D" w:rsidRPr="00B766C5" w:rsidRDefault="00E0091D" w:rsidP="002763DB">
            <w:pPr>
              <w:rPr>
                <w:rFonts w:ascii="Arial" w:hAnsi="Arial" w:cs="Arial"/>
              </w:rPr>
            </w:pPr>
          </w:p>
          <w:p w14:paraId="4E68093E" w14:textId="77777777" w:rsidR="00E0091D" w:rsidRPr="00B766C5" w:rsidRDefault="00E0091D" w:rsidP="002763DB">
            <w:pPr>
              <w:rPr>
                <w:rFonts w:ascii="Arial" w:hAnsi="Arial" w:cs="Arial"/>
              </w:rPr>
            </w:pPr>
          </w:p>
          <w:p w14:paraId="34E25593" w14:textId="6296CDF5" w:rsidR="00E0091D" w:rsidRPr="00B766C5" w:rsidRDefault="00E0091D" w:rsidP="002763DB">
            <w:pPr>
              <w:rPr>
                <w:rFonts w:ascii="Arial" w:hAnsi="Arial" w:cs="Arial"/>
              </w:rPr>
            </w:pPr>
          </w:p>
        </w:tc>
        <w:tc>
          <w:tcPr>
            <w:tcW w:w="4677" w:type="dxa"/>
            <w:vAlign w:val="center"/>
          </w:tcPr>
          <w:p w14:paraId="69F9BE31" w14:textId="77777777" w:rsidR="00530E98" w:rsidRPr="00B766C5" w:rsidRDefault="00530E98" w:rsidP="002763DB">
            <w:pPr>
              <w:rPr>
                <w:rFonts w:ascii="Arial" w:hAnsi="Arial" w:cs="Arial"/>
                <w:b/>
              </w:rPr>
            </w:pPr>
            <w:r w:rsidRPr="00B766C5">
              <w:rPr>
                <w:rFonts w:ascii="Arial" w:eastAsia="Calibri" w:hAnsi="Arial" w:cs="Arial"/>
                <w:b/>
              </w:rPr>
              <w:t>Официальные ресурсы МДЦ «Артек»</w:t>
            </w:r>
          </w:p>
        </w:tc>
      </w:tr>
      <w:tr w:rsidR="00530E98" w:rsidRPr="00B766C5" w14:paraId="6A39F940" w14:textId="77777777" w:rsidTr="00165A5F">
        <w:trPr>
          <w:trHeight w:val="1080"/>
        </w:trPr>
        <w:tc>
          <w:tcPr>
            <w:tcW w:w="852" w:type="dxa"/>
          </w:tcPr>
          <w:p w14:paraId="4EBD7F75" w14:textId="77777777" w:rsidR="00530E98" w:rsidRPr="00B766C5" w:rsidRDefault="00530E98" w:rsidP="002763DB">
            <w:pPr>
              <w:jc w:val="both"/>
              <w:rPr>
                <w:rFonts w:ascii="Arial" w:eastAsia="Calibri" w:hAnsi="Arial" w:cs="Arial"/>
              </w:rPr>
            </w:pPr>
            <w:r w:rsidRPr="00B766C5">
              <w:rPr>
                <w:rFonts w:ascii="Arial" w:eastAsia="Calibri" w:hAnsi="Arial" w:cs="Arial"/>
                <w:noProof/>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661E6BAE" w14:textId="37F9EACF" w:rsidR="005B3685" w:rsidRPr="00B766C5" w:rsidRDefault="005B3685" w:rsidP="005B3685">
            <w:pPr>
              <w:pBdr>
                <w:top w:val="nil"/>
                <w:left w:val="nil"/>
                <w:bottom w:val="nil"/>
                <w:right w:val="nil"/>
                <w:between w:val="nil"/>
              </w:pBdr>
              <w:spacing w:after="80"/>
              <w:jc w:val="both"/>
              <w:rPr>
                <w:rFonts w:ascii="Arial" w:eastAsia="Times New Roman" w:hAnsi="Arial" w:cs="Arial"/>
                <w:i/>
                <w:color w:val="000000"/>
              </w:rPr>
            </w:pPr>
            <w:r w:rsidRPr="00B766C5">
              <w:rPr>
                <w:rFonts w:ascii="Arial" w:eastAsia="Times New Roman" w:hAnsi="Arial" w:cs="Arial"/>
                <w:i/>
                <w:color w:val="000000"/>
              </w:rPr>
              <w:t xml:space="preserve"> </w:t>
            </w:r>
            <w:hyperlink r:id="rId9" w:history="1">
              <w:r w:rsidRPr="00B766C5">
                <w:rPr>
                  <w:rStyle w:val="a8"/>
                  <w:rFonts w:ascii="Arial" w:eastAsia="Times New Roman" w:hAnsi="Arial" w:cs="Arial"/>
                  <w:i/>
                </w:rPr>
                <w:t>press@artek.org</w:t>
              </w:r>
            </w:hyperlink>
          </w:p>
          <w:p w14:paraId="766169BA" w14:textId="49E6929D" w:rsidR="00530E98" w:rsidRPr="00B766C5" w:rsidRDefault="00530E98" w:rsidP="002763DB">
            <w:pPr>
              <w:jc w:val="both"/>
              <w:rPr>
                <w:rStyle w:val="a8"/>
                <w:rFonts w:ascii="Arial" w:eastAsia="Calibri" w:hAnsi="Arial" w:cs="Arial"/>
              </w:rPr>
            </w:pPr>
          </w:p>
          <w:p w14:paraId="1C7FD7B5" w14:textId="77777777" w:rsidR="006003F3" w:rsidRPr="00B766C5" w:rsidRDefault="006003F3" w:rsidP="006003F3">
            <w:pPr>
              <w:pBdr>
                <w:top w:val="nil"/>
                <w:left w:val="nil"/>
                <w:bottom w:val="nil"/>
                <w:right w:val="nil"/>
                <w:between w:val="nil"/>
              </w:pBdr>
              <w:spacing w:after="80"/>
              <w:jc w:val="both"/>
              <w:rPr>
                <w:rFonts w:ascii="Arial" w:eastAsia="Times New Roman" w:hAnsi="Arial" w:cs="Arial"/>
                <w:color w:val="000000"/>
                <w:u w:val="single"/>
              </w:rPr>
            </w:pPr>
          </w:p>
          <w:p w14:paraId="73356763" w14:textId="6FDFC3A4" w:rsidR="006003F3" w:rsidRPr="00B766C5" w:rsidRDefault="006003F3" w:rsidP="00E001E1">
            <w:pPr>
              <w:pBdr>
                <w:top w:val="nil"/>
                <w:left w:val="nil"/>
                <w:bottom w:val="nil"/>
                <w:right w:val="nil"/>
                <w:between w:val="nil"/>
              </w:pBdr>
              <w:spacing w:after="80"/>
              <w:jc w:val="both"/>
              <w:rPr>
                <w:rFonts w:ascii="Arial" w:hAnsi="Arial" w:cs="Arial"/>
              </w:rPr>
            </w:pPr>
          </w:p>
        </w:tc>
        <w:tc>
          <w:tcPr>
            <w:tcW w:w="4677" w:type="dxa"/>
          </w:tcPr>
          <w:p w14:paraId="62CC3374" w14:textId="77777777" w:rsidR="00530E98" w:rsidRPr="00B766C5" w:rsidRDefault="00FA25AB" w:rsidP="002763DB">
            <w:pPr>
              <w:jc w:val="both"/>
              <w:rPr>
                <w:rFonts w:ascii="Arial" w:hAnsi="Arial" w:cs="Arial"/>
              </w:rPr>
            </w:pPr>
            <w:hyperlink r:id="rId10" w:history="1">
              <w:r w:rsidR="00530E98" w:rsidRPr="00B766C5">
                <w:rPr>
                  <w:rStyle w:val="a8"/>
                  <w:rFonts w:ascii="Arial" w:eastAsia="Calibri" w:hAnsi="Arial" w:cs="Arial"/>
                </w:rPr>
                <w:t>ОФИЦИАЛЬНЫЙ САЙТ АРТЕКА</w:t>
              </w:r>
            </w:hyperlink>
          </w:p>
          <w:p w14:paraId="4EDED7F6" w14:textId="78B9A425" w:rsidR="00530E98" w:rsidRPr="00B766C5" w:rsidRDefault="00FA25AB" w:rsidP="002763DB">
            <w:pPr>
              <w:jc w:val="both"/>
              <w:rPr>
                <w:rStyle w:val="a8"/>
                <w:rFonts w:ascii="Arial" w:eastAsia="Calibri" w:hAnsi="Arial" w:cs="Arial"/>
              </w:rPr>
            </w:pPr>
            <w:hyperlink r:id="rId11" w:history="1">
              <w:r w:rsidR="00530E98" w:rsidRPr="00B766C5">
                <w:rPr>
                  <w:rStyle w:val="a8"/>
                  <w:rFonts w:ascii="Arial" w:eastAsia="Calibri" w:hAnsi="Arial" w:cs="Arial"/>
                </w:rPr>
                <w:t>ФОТОБАНК АРТЕКА</w:t>
              </w:r>
            </w:hyperlink>
          </w:p>
          <w:p w14:paraId="04DB18D4" w14:textId="011304B8" w:rsidR="00D44E58" w:rsidRPr="00B766C5" w:rsidRDefault="00FA25AB" w:rsidP="002763DB">
            <w:pPr>
              <w:jc w:val="both"/>
              <w:rPr>
                <w:rStyle w:val="a8"/>
                <w:rFonts w:ascii="Arial" w:eastAsia="Calibri" w:hAnsi="Arial" w:cs="Arial"/>
              </w:rPr>
            </w:pPr>
            <w:hyperlink r:id="rId12" w:anchor="-1536072571" w:history="1">
              <w:r w:rsidR="00D44E58" w:rsidRPr="00B766C5">
                <w:rPr>
                  <w:rStyle w:val="a8"/>
                  <w:rFonts w:ascii="Arial" w:eastAsia="Calibri" w:hAnsi="Arial" w:cs="Arial"/>
                </w:rPr>
                <w:t>ТЕЛЕГРАММ</w:t>
              </w:r>
            </w:hyperlink>
          </w:p>
          <w:p w14:paraId="3AC28060" w14:textId="77777777" w:rsidR="00530E98" w:rsidRPr="00B766C5" w:rsidRDefault="00FA25AB" w:rsidP="00D44E58">
            <w:pPr>
              <w:jc w:val="both"/>
              <w:rPr>
                <w:rFonts w:ascii="Arial" w:hAnsi="Arial" w:cs="Arial"/>
              </w:rPr>
            </w:pPr>
            <w:hyperlink r:id="rId13" w:history="1">
              <w:r w:rsidR="00D44E58" w:rsidRPr="00B766C5">
                <w:rPr>
                  <w:rStyle w:val="a8"/>
                  <w:rFonts w:ascii="Arial" w:hAnsi="Arial" w:cs="Arial"/>
                </w:rPr>
                <w:t>РУТУБ</w:t>
              </w:r>
            </w:hyperlink>
            <w:r w:rsidR="00D44E58" w:rsidRPr="00B766C5">
              <w:rPr>
                <w:rFonts w:ascii="Arial" w:hAnsi="Arial" w:cs="Arial"/>
              </w:rPr>
              <w:t xml:space="preserve">  </w:t>
            </w:r>
          </w:p>
          <w:p w14:paraId="497009EF" w14:textId="52C3B9A4" w:rsidR="004D328D" w:rsidRPr="00B766C5" w:rsidRDefault="00FA25AB" w:rsidP="00D44E58">
            <w:pPr>
              <w:jc w:val="both"/>
              <w:rPr>
                <w:rFonts w:ascii="Arial" w:hAnsi="Arial" w:cs="Arial"/>
              </w:rPr>
            </w:pPr>
            <w:hyperlink r:id="rId14" w:history="1">
              <w:r w:rsidR="004D328D" w:rsidRPr="00B766C5">
                <w:rPr>
                  <w:rStyle w:val="a8"/>
                  <w:rFonts w:ascii="Arial" w:hAnsi="Arial" w:cs="Arial"/>
                </w:rPr>
                <w:t>ВКОНТАКТЕ</w:t>
              </w:r>
            </w:hyperlink>
          </w:p>
        </w:tc>
      </w:tr>
    </w:tbl>
    <w:p w14:paraId="45886B15" w14:textId="43ED66F5" w:rsidR="00B823D0" w:rsidRPr="00B766C5" w:rsidRDefault="00B823D0" w:rsidP="00B823D0">
      <w:pPr>
        <w:tabs>
          <w:tab w:val="left" w:pos="6729"/>
        </w:tabs>
        <w:jc w:val="both"/>
        <w:rPr>
          <w:rFonts w:ascii="Arial" w:hAnsi="Arial" w:cs="Arial"/>
        </w:rPr>
      </w:pPr>
      <w:r w:rsidRPr="00B766C5">
        <w:rPr>
          <w:rFonts w:ascii="Arial" w:hAnsi="Arial" w:cs="Arial"/>
        </w:rPr>
        <w:tab/>
      </w:r>
    </w:p>
    <w:sectPr w:rsidR="00B823D0" w:rsidRPr="00B766C5" w:rsidSect="00A2105F">
      <w:headerReference w:type="default" r:id="rId15"/>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21FF" w14:textId="77777777" w:rsidR="00FA25AB" w:rsidRDefault="00FA25AB" w:rsidP="00A43DD9">
      <w:r>
        <w:separator/>
      </w:r>
    </w:p>
  </w:endnote>
  <w:endnote w:type="continuationSeparator" w:id="0">
    <w:p w14:paraId="26C61874" w14:textId="77777777" w:rsidR="00FA25AB" w:rsidRDefault="00FA25AB"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76302" w14:textId="77777777" w:rsidR="00FA25AB" w:rsidRDefault="00FA25AB" w:rsidP="00A43DD9">
      <w:r>
        <w:separator/>
      </w:r>
    </w:p>
  </w:footnote>
  <w:footnote w:type="continuationSeparator" w:id="0">
    <w:p w14:paraId="06C9A469" w14:textId="77777777" w:rsidR="00FA25AB" w:rsidRDefault="00FA25AB"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26C54"/>
    <w:multiLevelType w:val="hybridMultilevel"/>
    <w:tmpl w:val="26585F0C"/>
    <w:lvl w:ilvl="0" w:tplc="DAF8046E">
      <w:start w:val="1"/>
      <w:numFmt w:val="bullet"/>
      <w:lvlText w:val=""/>
      <w:lvlJc w:val="left"/>
      <w:pPr>
        <w:tabs>
          <w:tab w:val="num" w:pos="720"/>
        </w:tabs>
        <w:ind w:left="720" w:hanging="360"/>
      </w:pPr>
      <w:rPr>
        <w:rFonts w:ascii="Wingdings" w:hAnsi="Wingdings" w:hint="default"/>
      </w:rPr>
    </w:lvl>
    <w:lvl w:ilvl="1" w:tplc="31841F98" w:tentative="1">
      <w:start w:val="1"/>
      <w:numFmt w:val="bullet"/>
      <w:lvlText w:val=""/>
      <w:lvlJc w:val="left"/>
      <w:pPr>
        <w:tabs>
          <w:tab w:val="num" w:pos="1440"/>
        </w:tabs>
        <w:ind w:left="1440" w:hanging="360"/>
      </w:pPr>
      <w:rPr>
        <w:rFonts w:ascii="Wingdings" w:hAnsi="Wingdings" w:hint="default"/>
      </w:rPr>
    </w:lvl>
    <w:lvl w:ilvl="2" w:tplc="4BFA2AD6" w:tentative="1">
      <w:start w:val="1"/>
      <w:numFmt w:val="bullet"/>
      <w:lvlText w:val=""/>
      <w:lvlJc w:val="left"/>
      <w:pPr>
        <w:tabs>
          <w:tab w:val="num" w:pos="2160"/>
        </w:tabs>
        <w:ind w:left="2160" w:hanging="360"/>
      </w:pPr>
      <w:rPr>
        <w:rFonts w:ascii="Wingdings" w:hAnsi="Wingdings" w:hint="default"/>
      </w:rPr>
    </w:lvl>
    <w:lvl w:ilvl="3" w:tplc="E11A4886" w:tentative="1">
      <w:start w:val="1"/>
      <w:numFmt w:val="bullet"/>
      <w:lvlText w:val=""/>
      <w:lvlJc w:val="left"/>
      <w:pPr>
        <w:tabs>
          <w:tab w:val="num" w:pos="2880"/>
        </w:tabs>
        <w:ind w:left="2880" w:hanging="360"/>
      </w:pPr>
      <w:rPr>
        <w:rFonts w:ascii="Wingdings" w:hAnsi="Wingdings" w:hint="default"/>
      </w:rPr>
    </w:lvl>
    <w:lvl w:ilvl="4" w:tplc="8BE0AEA2" w:tentative="1">
      <w:start w:val="1"/>
      <w:numFmt w:val="bullet"/>
      <w:lvlText w:val=""/>
      <w:lvlJc w:val="left"/>
      <w:pPr>
        <w:tabs>
          <w:tab w:val="num" w:pos="3600"/>
        </w:tabs>
        <w:ind w:left="3600" w:hanging="360"/>
      </w:pPr>
      <w:rPr>
        <w:rFonts w:ascii="Wingdings" w:hAnsi="Wingdings" w:hint="default"/>
      </w:rPr>
    </w:lvl>
    <w:lvl w:ilvl="5" w:tplc="F5E85C34" w:tentative="1">
      <w:start w:val="1"/>
      <w:numFmt w:val="bullet"/>
      <w:lvlText w:val=""/>
      <w:lvlJc w:val="left"/>
      <w:pPr>
        <w:tabs>
          <w:tab w:val="num" w:pos="4320"/>
        </w:tabs>
        <w:ind w:left="4320" w:hanging="360"/>
      </w:pPr>
      <w:rPr>
        <w:rFonts w:ascii="Wingdings" w:hAnsi="Wingdings" w:hint="default"/>
      </w:rPr>
    </w:lvl>
    <w:lvl w:ilvl="6" w:tplc="B268F5B6" w:tentative="1">
      <w:start w:val="1"/>
      <w:numFmt w:val="bullet"/>
      <w:lvlText w:val=""/>
      <w:lvlJc w:val="left"/>
      <w:pPr>
        <w:tabs>
          <w:tab w:val="num" w:pos="5040"/>
        </w:tabs>
        <w:ind w:left="5040" w:hanging="360"/>
      </w:pPr>
      <w:rPr>
        <w:rFonts w:ascii="Wingdings" w:hAnsi="Wingdings" w:hint="default"/>
      </w:rPr>
    </w:lvl>
    <w:lvl w:ilvl="7" w:tplc="DE8E8866" w:tentative="1">
      <w:start w:val="1"/>
      <w:numFmt w:val="bullet"/>
      <w:lvlText w:val=""/>
      <w:lvlJc w:val="left"/>
      <w:pPr>
        <w:tabs>
          <w:tab w:val="num" w:pos="5760"/>
        </w:tabs>
        <w:ind w:left="5760" w:hanging="360"/>
      </w:pPr>
      <w:rPr>
        <w:rFonts w:ascii="Wingdings" w:hAnsi="Wingdings" w:hint="default"/>
      </w:rPr>
    </w:lvl>
    <w:lvl w:ilvl="8" w:tplc="2DE29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E0EA8"/>
    <w:multiLevelType w:val="hybridMultilevel"/>
    <w:tmpl w:val="FCAAD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7F3DA3"/>
    <w:multiLevelType w:val="hybridMultilevel"/>
    <w:tmpl w:val="C5B4015C"/>
    <w:lvl w:ilvl="0" w:tplc="A8C86D16">
      <w:start w:val="1"/>
      <w:numFmt w:val="bullet"/>
      <w:lvlText w:val="-"/>
      <w:lvlJc w:val="left"/>
      <w:pPr>
        <w:tabs>
          <w:tab w:val="num" w:pos="720"/>
        </w:tabs>
        <w:ind w:left="720" w:hanging="360"/>
      </w:pPr>
      <w:rPr>
        <w:rFonts w:ascii="Times New Roman" w:hAnsi="Times New Roman" w:hint="default"/>
      </w:rPr>
    </w:lvl>
    <w:lvl w:ilvl="1" w:tplc="80C478F4" w:tentative="1">
      <w:start w:val="1"/>
      <w:numFmt w:val="bullet"/>
      <w:lvlText w:val="-"/>
      <w:lvlJc w:val="left"/>
      <w:pPr>
        <w:tabs>
          <w:tab w:val="num" w:pos="1440"/>
        </w:tabs>
        <w:ind w:left="1440" w:hanging="360"/>
      </w:pPr>
      <w:rPr>
        <w:rFonts w:ascii="Times New Roman" w:hAnsi="Times New Roman" w:hint="default"/>
      </w:rPr>
    </w:lvl>
    <w:lvl w:ilvl="2" w:tplc="C0062766" w:tentative="1">
      <w:start w:val="1"/>
      <w:numFmt w:val="bullet"/>
      <w:lvlText w:val="-"/>
      <w:lvlJc w:val="left"/>
      <w:pPr>
        <w:tabs>
          <w:tab w:val="num" w:pos="2160"/>
        </w:tabs>
        <w:ind w:left="2160" w:hanging="360"/>
      </w:pPr>
      <w:rPr>
        <w:rFonts w:ascii="Times New Roman" w:hAnsi="Times New Roman" w:hint="default"/>
      </w:rPr>
    </w:lvl>
    <w:lvl w:ilvl="3" w:tplc="D69831B4" w:tentative="1">
      <w:start w:val="1"/>
      <w:numFmt w:val="bullet"/>
      <w:lvlText w:val="-"/>
      <w:lvlJc w:val="left"/>
      <w:pPr>
        <w:tabs>
          <w:tab w:val="num" w:pos="2880"/>
        </w:tabs>
        <w:ind w:left="2880" w:hanging="360"/>
      </w:pPr>
      <w:rPr>
        <w:rFonts w:ascii="Times New Roman" w:hAnsi="Times New Roman" w:hint="default"/>
      </w:rPr>
    </w:lvl>
    <w:lvl w:ilvl="4" w:tplc="4850A9DA" w:tentative="1">
      <w:start w:val="1"/>
      <w:numFmt w:val="bullet"/>
      <w:lvlText w:val="-"/>
      <w:lvlJc w:val="left"/>
      <w:pPr>
        <w:tabs>
          <w:tab w:val="num" w:pos="3600"/>
        </w:tabs>
        <w:ind w:left="3600" w:hanging="360"/>
      </w:pPr>
      <w:rPr>
        <w:rFonts w:ascii="Times New Roman" w:hAnsi="Times New Roman" w:hint="default"/>
      </w:rPr>
    </w:lvl>
    <w:lvl w:ilvl="5" w:tplc="977867C0" w:tentative="1">
      <w:start w:val="1"/>
      <w:numFmt w:val="bullet"/>
      <w:lvlText w:val="-"/>
      <w:lvlJc w:val="left"/>
      <w:pPr>
        <w:tabs>
          <w:tab w:val="num" w:pos="4320"/>
        </w:tabs>
        <w:ind w:left="4320" w:hanging="360"/>
      </w:pPr>
      <w:rPr>
        <w:rFonts w:ascii="Times New Roman" w:hAnsi="Times New Roman" w:hint="default"/>
      </w:rPr>
    </w:lvl>
    <w:lvl w:ilvl="6" w:tplc="C4AEE8D6" w:tentative="1">
      <w:start w:val="1"/>
      <w:numFmt w:val="bullet"/>
      <w:lvlText w:val="-"/>
      <w:lvlJc w:val="left"/>
      <w:pPr>
        <w:tabs>
          <w:tab w:val="num" w:pos="5040"/>
        </w:tabs>
        <w:ind w:left="5040" w:hanging="360"/>
      </w:pPr>
      <w:rPr>
        <w:rFonts w:ascii="Times New Roman" w:hAnsi="Times New Roman" w:hint="default"/>
      </w:rPr>
    </w:lvl>
    <w:lvl w:ilvl="7" w:tplc="022C9E84" w:tentative="1">
      <w:start w:val="1"/>
      <w:numFmt w:val="bullet"/>
      <w:lvlText w:val="-"/>
      <w:lvlJc w:val="left"/>
      <w:pPr>
        <w:tabs>
          <w:tab w:val="num" w:pos="5760"/>
        </w:tabs>
        <w:ind w:left="5760" w:hanging="360"/>
      </w:pPr>
      <w:rPr>
        <w:rFonts w:ascii="Times New Roman" w:hAnsi="Times New Roman" w:hint="default"/>
      </w:rPr>
    </w:lvl>
    <w:lvl w:ilvl="8" w:tplc="BBBEEF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916CCE"/>
    <w:multiLevelType w:val="hybridMultilevel"/>
    <w:tmpl w:val="F92A4618"/>
    <w:lvl w:ilvl="0" w:tplc="48789CD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52EB6"/>
    <w:multiLevelType w:val="hybridMultilevel"/>
    <w:tmpl w:val="5D36596C"/>
    <w:lvl w:ilvl="0" w:tplc="FEA254F8">
      <w:start w:val="1"/>
      <w:numFmt w:val="bullet"/>
      <w:lvlText w:val=""/>
      <w:lvlJc w:val="left"/>
      <w:pPr>
        <w:tabs>
          <w:tab w:val="num" w:pos="720"/>
        </w:tabs>
        <w:ind w:left="720" w:hanging="360"/>
      </w:pPr>
      <w:rPr>
        <w:rFonts w:ascii="Wingdings" w:hAnsi="Wingdings" w:hint="default"/>
      </w:rPr>
    </w:lvl>
    <w:lvl w:ilvl="1" w:tplc="3E7EDF70" w:tentative="1">
      <w:start w:val="1"/>
      <w:numFmt w:val="bullet"/>
      <w:lvlText w:val=""/>
      <w:lvlJc w:val="left"/>
      <w:pPr>
        <w:tabs>
          <w:tab w:val="num" w:pos="1440"/>
        </w:tabs>
        <w:ind w:left="1440" w:hanging="360"/>
      </w:pPr>
      <w:rPr>
        <w:rFonts w:ascii="Wingdings" w:hAnsi="Wingdings" w:hint="default"/>
      </w:rPr>
    </w:lvl>
    <w:lvl w:ilvl="2" w:tplc="54F48936" w:tentative="1">
      <w:start w:val="1"/>
      <w:numFmt w:val="bullet"/>
      <w:lvlText w:val=""/>
      <w:lvlJc w:val="left"/>
      <w:pPr>
        <w:tabs>
          <w:tab w:val="num" w:pos="2160"/>
        </w:tabs>
        <w:ind w:left="2160" w:hanging="360"/>
      </w:pPr>
      <w:rPr>
        <w:rFonts w:ascii="Wingdings" w:hAnsi="Wingdings" w:hint="default"/>
      </w:rPr>
    </w:lvl>
    <w:lvl w:ilvl="3" w:tplc="4B509AE8" w:tentative="1">
      <w:start w:val="1"/>
      <w:numFmt w:val="bullet"/>
      <w:lvlText w:val=""/>
      <w:lvlJc w:val="left"/>
      <w:pPr>
        <w:tabs>
          <w:tab w:val="num" w:pos="2880"/>
        </w:tabs>
        <w:ind w:left="2880" w:hanging="360"/>
      </w:pPr>
      <w:rPr>
        <w:rFonts w:ascii="Wingdings" w:hAnsi="Wingdings" w:hint="default"/>
      </w:rPr>
    </w:lvl>
    <w:lvl w:ilvl="4" w:tplc="5C7A391A" w:tentative="1">
      <w:start w:val="1"/>
      <w:numFmt w:val="bullet"/>
      <w:lvlText w:val=""/>
      <w:lvlJc w:val="left"/>
      <w:pPr>
        <w:tabs>
          <w:tab w:val="num" w:pos="3600"/>
        </w:tabs>
        <w:ind w:left="3600" w:hanging="360"/>
      </w:pPr>
      <w:rPr>
        <w:rFonts w:ascii="Wingdings" w:hAnsi="Wingdings" w:hint="default"/>
      </w:rPr>
    </w:lvl>
    <w:lvl w:ilvl="5" w:tplc="149AA798" w:tentative="1">
      <w:start w:val="1"/>
      <w:numFmt w:val="bullet"/>
      <w:lvlText w:val=""/>
      <w:lvlJc w:val="left"/>
      <w:pPr>
        <w:tabs>
          <w:tab w:val="num" w:pos="4320"/>
        </w:tabs>
        <w:ind w:left="4320" w:hanging="360"/>
      </w:pPr>
      <w:rPr>
        <w:rFonts w:ascii="Wingdings" w:hAnsi="Wingdings" w:hint="default"/>
      </w:rPr>
    </w:lvl>
    <w:lvl w:ilvl="6" w:tplc="09963C2E" w:tentative="1">
      <w:start w:val="1"/>
      <w:numFmt w:val="bullet"/>
      <w:lvlText w:val=""/>
      <w:lvlJc w:val="left"/>
      <w:pPr>
        <w:tabs>
          <w:tab w:val="num" w:pos="5040"/>
        </w:tabs>
        <w:ind w:left="5040" w:hanging="360"/>
      </w:pPr>
      <w:rPr>
        <w:rFonts w:ascii="Wingdings" w:hAnsi="Wingdings" w:hint="default"/>
      </w:rPr>
    </w:lvl>
    <w:lvl w:ilvl="7" w:tplc="0DCEFD56" w:tentative="1">
      <w:start w:val="1"/>
      <w:numFmt w:val="bullet"/>
      <w:lvlText w:val=""/>
      <w:lvlJc w:val="left"/>
      <w:pPr>
        <w:tabs>
          <w:tab w:val="num" w:pos="5760"/>
        </w:tabs>
        <w:ind w:left="5760" w:hanging="360"/>
      </w:pPr>
      <w:rPr>
        <w:rFonts w:ascii="Wingdings" w:hAnsi="Wingdings" w:hint="default"/>
      </w:rPr>
    </w:lvl>
    <w:lvl w:ilvl="8" w:tplc="9A2653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215E2B"/>
    <w:multiLevelType w:val="hybridMultilevel"/>
    <w:tmpl w:val="8BDCED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97B02"/>
    <w:multiLevelType w:val="hybridMultilevel"/>
    <w:tmpl w:val="9734388E"/>
    <w:lvl w:ilvl="0" w:tplc="2D9E7948">
      <w:start w:val="1"/>
      <w:numFmt w:val="bullet"/>
      <w:lvlText w:val=""/>
      <w:lvlJc w:val="left"/>
      <w:pPr>
        <w:tabs>
          <w:tab w:val="num" w:pos="720"/>
        </w:tabs>
        <w:ind w:left="720" w:hanging="360"/>
      </w:pPr>
      <w:rPr>
        <w:rFonts w:ascii="Wingdings" w:hAnsi="Wingdings" w:hint="default"/>
      </w:rPr>
    </w:lvl>
    <w:lvl w:ilvl="1" w:tplc="1EEE0E0C" w:tentative="1">
      <w:start w:val="1"/>
      <w:numFmt w:val="bullet"/>
      <w:lvlText w:val=""/>
      <w:lvlJc w:val="left"/>
      <w:pPr>
        <w:tabs>
          <w:tab w:val="num" w:pos="1440"/>
        </w:tabs>
        <w:ind w:left="1440" w:hanging="360"/>
      </w:pPr>
      <w:rPr>
        <w:rFonts w:ascii="Wingdings" w:hAnsi="Wingdings" w:hint="default"/>
      </w:rPr>
    </w:lvl>
    <w:lvl w:ilvl="2" w:tplc="4BEAC72C" w:tentative="1">
      <w:start w:val="1"/>
      <w:numFmt w:val="bullet"/>
      <w:lvlText w:val=""/>
      <w:lvlJc w:val="left"/>
      <w:pPr>
        <w:tabs>
          <w:tab w:val="num" w:pos="2160"/>
        </w:tabs>
        <w:ind w:left="2160" w:hanging="360"/>
      </w:pPr>
      <w:rPr>
        <w:rFonts w:ascii="Wingdings" w:hAnsi="Wingdings" w:hint="default"/>
      </w:rPr>
    </w:lvl>
    <w:lvl w:ilvl="3" w:tplc="954AA5F8" w:tentative="1">
      <w:start w:val="1"/>
      <w:numFmt w:val="bullet"/>
      <w:lvlText w:val=""/>
      <w:lvlJc w:val="left"/>
      <w:pPr>
        <w:tabs>
          <w:tab w:val="num" w:pos="2880"/>
        </w:tabs>
        <w:ind w:left="2880" w:hanging="360"/>
      </w:pPr>
      <w:rPr>
        <w:rFonts w:ascii="Wingdings" w:hAnsi="Wingdings" w:hint="default"/>
      </w:rPr>
    </w:lvl>
    <w:lvl w:ilvl="4" w:tplc="A5F40270" w:tentative="1">
      <w:start w:val="1"/>
      <w:numFmt w:val="bullet"/>
      <w:lvlText w:val=""/>
      <w:lvlJc w:val="left"/>
      <w:pPr>
        <w:tabs>
          <w:tab w:val="num" w:pos="3600"/>
        </w:tabs>
        <w:ind w:left="3600" w:hanging="360"/>
      </w:pPr>
      <w:rPr>
        <w:rFonts w:ascii="Wingdings" w:hAnsi="Wingdings" w:hint="default"/>
      </w:rPr>
    </w:lvl>
    <w:lvl w:ilvl="5" w:tplc="044E67B2" w:tentative="1">
      <w:start w:val="1"/>
      <w:numFmt w:val="bullet"/>
      <w:lvlText w:val=""/>
      <w:lvlJc w:val="left"/>
      <w:pPr>
        <w:tabs>
          <w:tab w:val="num" w:pos="4320"/>
        </w:tabs>
        <w:ind w:left="4320" w:hanging="360"/>
      </w:pPr>
      <w:rPr>
        <w:rFonts w:ascii="Wingdings" w:hAnsi="Wingdings" w:hint="default"/>
      </w:rPr>
    </w:lvl>
    <w:lvl w:ilvl="6" w:tplc="981617D4" w:tentative="1">
      <w:start w:val="1"/>
      <w:numFmt w:val="bullet"/>
      <w:lvlText w:val=""/>
      <w:lvlJc w:val="left"/>
      <w:pPr>
        <w:tabs>
          <w:tab w:val="num" w:pos="5040"/>
        </w:tabs>
        <w:ind w:left="5040" w:hanging="360"/>
      </w:pPr>
      <w:rPr>
        <w:rFonts w:ascii="Wingdings" w:hAnsi="Wingdings" w:hint="default"/>
      </w:rPr>
    </w:lvl>
    <w:lvl w:ilvl="7" w:tplc="661A8582" w:tentative="1">
      <w:start w:val="1"/>
      <w:numFmt w:val="bullet"/>
      <w:lvlText w:val=""/>
      <w:lvlJc w:val="left"/>
      <w:pPr>
        <w:tabs>
          <w:tab w:val="num" w:pos="5760"/>
        </w:tabs>
        <w:ind w:left="5760" w:hanging="360"/>
      </w:pPr>
      <w:rPr>
        <w:rFonts w:ascii="Wingdings" w:hAnsi="Wingdings" w:hint="default"/>
      </w:rPr>
    </w:lvl>
    <w:lvl w:ilvl="8" w:tplc="518CF5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84C1A"/>
    <w:multiLevelType w:val="hybridMultilevel"/>
    <w:tmpl w:val="5EAC7200"/>
    <w:lvl w:ilvl="0" w:tplc="C4185DC8">
      <w:start w:val="1"/>
      <w:numFmt w:val="decimal"/>
      <w:lvlText w:val="%1."/>
      <w:lvlJc w:val="left"/>
      <w:pPr>
        <w:ind w:left="360"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56BEE"/>
    <w:multiLevelType w:val="hybridMultilevel"/>
    <w:tmpl w:val="B18A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0"/>
  </w:num>
  <w:num w:numId="5">
    <w:abstractNumId w:val="8"/>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6"/>
  </w:num>
  <w:num w:numId="11">
    <w:abstractNumId w:val="12"/>
  </w:num>
  <w:num w:numId="12">
    <w:abstractNumId w:val="9"/>
  </w:num>
  <w:num w:numId="13">
    <w:abstractNumId w:val="5"/>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31739"/>
    <w:rsid w:val="000362B1"/>
    <w:rsid w:val="000511C8"/>
    <w:rsid w:val="000520AD"/>
    <w:rsid w:val="0005520A"/>
    <w:rsid w:val="000553B9"/>
    <w:rsid w:val="00074B75"/>
    <w:rsid w:val="0007747B"/>
    <w:rsid w:val="00077553"/>
    <w:rsid w:val="000827E7"/>
    <w:rsid w:val="000852A9"/>
    <w:rsid w:val="000A2641"/>
    <w:rsid w:val="000A435E"/>
    <w:rsid w:val="000A66A9"/>
    <w:rsid w:val="000B46D0"/>
    <w:rsid w:val="000C0F3C"/>
    <w:rsid w:val="000C1485"/>
    <w:rsid w:val="000D5CD8"/>
    <w:rsid w:val="000E5C58"/>
    <w:rsid w:val="000F37C5"/>
    <w:rsid w:val="000F6D93"/>
    <w:rsid w:val="00101A51"/>
    <w:rsid w:val="00102BF2"/>
    <w:rsid w:val="001133C1"/>
    <w:rsid w:val="00134146"/>
    <w:rsid w:val="00143192"/>
    <w:rsid w:val="00143316"/>
    <w:rsid w:val="001524BB"/>
    <w:rsid w:val="00155592"/>
    <w:rsid w:val="00156865"/>
    <w:rsid w:val="00165A5F"/>
    <w:rsid w:val="00167582"/>
    <w:rsid w:val="00172A57"/>
    <w:rsid w:val="00175A82"/>
    <w:rsid w:val="00176227"/>
    <w:rsid w:val="001910B0"/>
    <w:rsid w:val="00194F4D"/>
    <w:rsid w:val="001A0CD9"/>
    <w:rsid w:val="001A1503"/>
    <w:rsid w:val="001B0720"/>
    <w:rsid w:val="001B2EF1"/>
    <w:rsid w:val="001B36BE"/>
    <w:rsid w:val="001D3E02"/>
    <w:rsid w:val="001D578B"/>
    <w:rsid w:val="001E371F"/>
    <w:rsid w:val="001E62C0"/>
    <w:rsid w:val="001E6CB5"/>
    <w:rsid w:val="001F37DD"/>
    <w:rsid w:val="001F4BF0"/>
    <w:rsid w:val="001F634D"/>
    <w:rsid w:val="001F7E90"/>
    <w:rsid w:val="00203CC6"/>
    <w:rsid w:val="00210C24"/>
    <w:rsid w:val="002135A4"/>
    <w:rsid w:val="00216D1A"/>
    <w:rsid w:val="002171C4"/>
    <w:rsid w:val="0023545B"/>
    <w:rsid w:val="0025036A"/>
    <w:rsid w:val="00253D86"/>
    <w:rsid w:val="00257C6C"/>
    <w:rsid w:val="00261428"/>
    <w:rsid w:val="00264637"/>
    <w:rsid w:val="00264B75"/>
    <w:rsid w:val="00267DEC"/>
    <w:rsid w:val="00272488"/>
    <w:rsid w:val="00273B62"/>
    <w:rsid w:val="00273B97"/>
    <w:rsid w:val="002748C3"/>
    <w:rsid w:val="002763DB"/>
    <w:rsid w:val="00280EC8"/>
    <w:rsid w:val="00282BEE"/>
    <w:rsid w:val="00287B0B"/>
    <w:rsid w:val="00287FB0"/>
    <w:rsid w:val="00294F13"/>
    <w:rsid w:val="002A7079"/>
    <w:rsid w:val="002A7B86"/>
    <w:rsid w:val="002B7824"/>
    <w:rsid w:val="002B7EB4"/>
    <w:rsid w:val="002C0A37"/>
    <w:rsid w:val="002C1CA7"/>
    <w:rsid w:val="002C3203"/>
    <w:rsid w:val="002C409D"/>
    <w:rsid w:val="002D28D8"/>
    <w:rsid w:val="002D37ED"/>
    <w:rsid w:val="002E2627"/>
    <w:rsid w:val="002F0A1E"/>
    <w:rsid w:val="002F469E"/>
    <w:rsid w:val="002F6D9D"/>
    <w:rsid w:val="00302FA4"/>
    <w:rsid w:val="00303AEF"/>
    <w:rsid w:val="00306C9A"/>
    <w:rsid w:val="00310362"/>
    <w:rsid w:val="003156EB"/>
    <w:rsid w:val="00320B3B"/>
    <w:rsid w:val="00326AB7"/>
    <w:rsid w:val="00331644"/>
    <w:rsid w:val="00337695"/>
    <w:rsid w:val="00341BF8"/>
    <w:rsid w:val="003443EA"/>
    <w:rsid w:val="00345198"/>
    <w:rsid w:val="003463CA"/>
    <w:rsid w:val="0036089F"/>
    <w:rsid w:val="003648A0"/>
    <w:rsid w:val="00365CC7"/>
    <w:rsid w:val="00372098"/>
    <w:rsid w:val="00375694"/>
    <w:rsid w:val="00377384"/>
    <w:rsid w:val="0038078C"/>
    <w:rsid w:val="00382958"/>
    <w:rsid w:val="00382B90"/>
    <w:rsid w:val="00385AE4"/>
    <w:rsid w:val="003922B7"/>
    <w:rsid w:val="00392911"/>
    <w:rsid w:val="003978B9"/>
    <w:rsid w:val="003A1253"/>
    <w:rsid w:val="003A3132"/>
    <w:rsid w:val="003C0F18"/>
    <w:rsid w:val="003C16BB"/>
    <w:rsid w:val="003C3F09"/>
    <w:rsid w:val="003C609E"/>
    <w:rsid w:val="003C636D"/>
    <w:rsid w:val="003D066A"/>
    <w:rsid w:val="003D0762"/>
    <w:rsid w:val="003D1524"/>
    <w:rsid w:val="003D27BB"/>
    <w:rsid w:val="003D3646"/>
    <w:rsid w:val="003D6601"/>
    <w:rsid w:val="003E4309"/>
    <w:rsid w:val="0040157D"/>
    <w:rsid w:val="00405BEB"/>
    <w:rsid w:val="00413B4B"/>
    <w:rsid w:val="004141D2"/>
    <w:rsid w:val="00414D5C"/>
    <w:rsid w:val="00417BE1"/>
    <w:rsid w:val="00424667"/>
    <w:rsid w:val="00424AA0"/>
    <w:rsid w:val="004262F9"/>
    <w:rsid w:val="00431BDE"/>
    <w:rsid w:val="00432CB9"/>
    <w:rsid w:val="00436FDE"/>
    <w:rsid w:val="0043711F"/>
    <w:rsid w:val="004412E0"/>
    <w:rsid w:val="0044162E"/>
    <w:rsid w:val="0044339F"/>
    <w:rsid w:val="00450E1C"/>
    <w:rsid w:val="00454406"/>
    <w:rsid w:val="00462DD0"/>
    <w:rsid w:val="004646FB"/>
    <w:rsid w:val="0047092F"/>
    <w:rsid w:val="004740C7"/>
    <w:rsid w:val="00476D7C"/>
    <w:rsid w:val="00480D9C"/>
    <w:rsid w:val="004810BA"/>
    <w:rsid w:val="00482C55"/>
    <w:rsid w:val="00487773"/>
    <w:rsid w:val="00496697"/>
    <w:rsid w:val="004A66AD"/>
    <w:rsid w:val="004A6A7C"/>
    <w:rsid w:val="004B2868"/>
    <w:rsid w:val="004C22A0"/>
    <w:rsid w:val="004C22DC"/>
    <w:rsid w:val="004C70D1"/>
    <w:rsid w:val="004C759D"/>
    <w:rsid w:val="004D2A83"/>
    <w:rsid w:val="004D328D"/>
    <w:rsid w:val="004D7932"/>
    <w:rsid w:val="004D7D72"/>
    <w:rsid w:val="004F41E3"/>
    <w:rsid w:val="004F47F8"/>
    <w:rsid w:val="00501019"/>
    <w:rsid w:val="00503536"/>
    <w:rsid w:val="005068AB"/>
    <w:rsid w:val="0051490A"/>
    <w:rsid w:val="0051666B"/>
    <w:rsid w:val="00522CAB"/>
    <w:rsid w:val="005255CF"/>
    <w:rsid w:val="00526603"/>
    <w:rsid w:val="00527628"/>
    <w:rsid w:val="00530E98"/>
    <w:rsid w:val="005320F7"/>
    <w:rsid w:val="005374E5"/>
    <w:rsid w:val="00540FCB"/>
    <w:rsid w:val="00546127"/>
    <w:rsid w:val="005537A2"/>
    <w:rsid w:val="0055486C"/>
    <w:rsid w:val="005750C5"/>
    <w:rsid w:val="00582BA3"/>
    <w:rsid w:val="00587C94"/>
    <w:rsid w:val="00592FFE"/>
    <w:rsid w:val="00596A8D"/>
    <w:rsid w:val="00596FA7"/>
    <w:rsid w:val="005A0F28"/>
    <w:rsid w:val="005A7C9B"/>
    <w:rsid w:val="005B06C2"/>
    <w:rsid w:val="005B3685"/>
    <w:rsid w:val="005B5943"/>
    <w:rsid w:val="005C4084"/>
    <w:rsid w:val="005C431B"/>
    <w:rsid w:val="005D34E8"/>
    <w:rsid w:val="005D5759"/>
    <w:rsid w:val="005E1A31"/>
    <w:rsid w:val="005F293E"/>
    <w:rsid w:val="006003F3"/>
    <w:rsid w:val="00606BAE"/>
    <w:rsid w:val="00607CAC"/>
    <w:rsid w:val="00611A18"/>
    <w:rsid w:val="00613932"/>
    <w:rsid w:val="006201C3"/>
    <w:rsid w:val="00620B8E"/>
    <w:rsid w:val="0062231C"/>
    <w:rsid w:val="0062246E"/>
    <w:rsid w:val="00623CF6"/>
    <w:rsid w:val="006252CC"/>
    <w:rsid w:val="00627F72"/>
    <w:rsid w:val="00627FE6"/>
    <w:rsid w:val="0063388F"/>
    <w:rsid w:val="00641A7E"/>
    <w:rsid w:val="0064259C"/>
    <w:rsid w:val="00644F51"/>
    <w:rsid w:val="0065040A"/>
    <w:rsid w:val="00652333"/>
    <w:rsid w:val="00655653"/>
    <w:rsid w:val="00667D67"/>
    <w:rsid w:val="0067517D"/>
    <w:rsid w:val="00677CA6"/>
    <w:rsid w:val="00683945"/>
    <w:rsid w:val="00685E30"/>
    <w:rsid w:val="00694F05"/>
    <w:rsid w:val="00695567"/>
    <w:rsid w:val="0069711A"/>
    <w:rsid w:val="006A4B65"/>
    <w:rsid w:val="006A4B66"/>
    <w:rsid w:val="006A4C04"/>
    <w:rsid w:val="006B1343"/>
    <w:rsid w:val="006B15E4"/>
    <w:rsid w:val="006B1FF0"/>
    <w:rsid w:val="006B40AE"/>
    <w:rsid w:val="006B471D"/>
    <w:rsid w:val="006B528B"/>
    <w:rsid w:val="006B7CFD"/>
    <w:rsid w:val="006C1924"/>
    <w:rsid w:val="006C1A15"/>
    <w:rsid w:val="006C3596"/>
    <w:rsid w:val="006C5E8F"/>
    <w:rsid w:val="006C6193"/>
    <w:rsid w:val="006C62FA"/>
    <w:rsid w:val="006D13C8"/>
    <w:rsid w:val="006D5892"/>
    <w:rsid w:val="006D5EB7"/>
    <w:rsid w:val="006E4DA2"/>
    <w:rsid w:val="006F5AA2"/>
    <w:rsid w:val="006F6B63"/>
    <w:rsid w:val="00707836"/>
    <w:rsid w:val="007135B8"/>
    <w:rsid w:val="00715F30"/>
    <w:rsid w:val="007235A1"/>
    <w:rsid w:val="00723F39"/>
    <w:rsid w:val="00730785"/>
    <w:rsid w:val="00735A52"/>
    <w:rsid w:val="0073706F"/>
    <w:rsid w:val="007423BB"/>
    <w:rsid w:val="00753392"/>
    <w:rsid w:val="007543C5"/>
    <w:rsid w:val="00760F2F"/>
    <w:rsid w:val="0076575B"/>
    <w:rsid w:val="00774B0B"/>
    <w:rsid w:val="00774DDC"/>
    <w:rsid w:val="007922B8"/>
    <w:rsid w:val="00793D37"/>
    <w:rsid w:val="007949FD"/>
    <w:rsid w:val="007B1E32"/>
    <w:rsid w:val="007B6DB8"/>
    <w:rsid w:val="007C2B51"/>
    <w:rsid w:val="007C3BC0"/>
    <w:rsid w:val="007C5B26"/>
    <w:rsid w:val="007D3E38"/>
    <w:rsid w:val="007E4366"/>
    <w:rsid w:val="00805AAD"/>
    <w:rsid w:val="00811471"/>
    <w:rsid w:val="00814969"/>
    <w:rsid w:val="008341C1"/>
    <w:rsid w:val="008360F0"/>
    <w:rsid w:val="00853611"/>
    <w:rsid w:val="00857474"/>
    <w:rsid w:val="008615AB"/>
    <w:rsid w:val="00862660"/>
    <w:rsid w:val="00862A78"/>
    <w:rsid w:val="0086323B"/>
    <w:rsid w:val="0086575F"/>
    <w:rsid w:val="008703ED"/>
    <w:rsid w:val="00871807"/>
    <w:rsid w:val="0087278F"/>
    <w:rsid w:val="008850C9"/>
    <w:rsid w:val="00887457"/>
    <w:rsid w:val="008908A4"/>
    <w:rsid w:val="00891B5E"/>
    <w:rsid w:val="00891F9E"/>
    <w:rsid w:val="00894CC8"/>
    <w:rsid w:val="008A17ED"/>
    <w:rsid w:val="008A705B"/>
    <w:rsid w:val="008A75BC"/>
    <w:rsid w:val="008B7BA7"/>
    <w:rsid w:val="008C0117"/>
    <w:rsid w:val="008C423D"/>
    <w:rsid w:val="008C6E6B"/>
    <w:rsid w:val="008F06CE"/>
    <w:rsid w:val="00900586"/>
    <w:rsid w:val="00905164"/>
    <w:rsid w:val="009064EF"/>
    <w:rsid w:val="00906E3B"/>
    <w:rsid w:val="009076A6"/>
    <w:rsid w:val="009106B0"/>
    <w:rsid w:val="00916E6F"/>
    <w:rsid w:val="0092500D"/>
    <w:rsid w:val="0093135E"/>
    <w:rsid w:val="00940EEB"/>
    <w:rsid w:val="00945D4A"/>
    <w:rsid w:val="00951AE2"/>
    <w:rsid w:val="009559EA"/>
    <w:rsid w:val="00960837"/>
    <w:rsid w:val="009648DC"/>
    <w:rsid w:val="009661B5"/>
    <w:rsid w:val="0097280D"/>
    <w:rsid w:val="00976F02"/>
    <w:rsid w:val="00980E29"/>
    <w:rsid w:val="00992A10"/>
    <w:rsid w:val="00993882"/>
    <w:rsid w:val="009A13B7"/>
    <w:rsid w:val="009A44C2"/>
    <w:rsid w:val="009A7C91"/>
    <w:rsid w:val="009B0442"/>
    <w:rsid w:val="009B7615"/>
    <w:rsid w:val="009C1612"/>
    <w:rsid w:val="009C4F77"/>
    <w:rsid w:val="009C66AF"/>
    <w:rsid w:val="009D00EB"/>
    <w:rsid w:val="009D419A"/>
    <w:rsid w:val="009D767B"/>
    <w:rsid w:val="009E02AA"/>
    <w:rsid w:val="009E1F92"/>
    <w:rsid w:val="009E22FC"/>
    <w:rsid w:val="009E5280"/>
    <w:rsid w:val="009F1A24"/>
    <w:rsid w:val="009F6963"/>
    <w:rsid w:val="00A00B72"/>
    <w:rsid w:val="00A0101E"/>
    <w:rsid w:val="00A2105F"/>
    <w:rsid w:val="00A43DD9"/>
    <w:rsid w:val="00A5277A"/>
    <w:rsid w:val="00A6220F"/>
    <w:rsid w:val="00A656AD"/>
    <w:rsid w:val="00A65991"/>
    <w:rsid w:val="00A7414D"/>
    <w:rsid w:val="00A74876"/>
    <w:rsid w:val="00A75262"/>
    <w:rsid w:val="00A76BA3"/>
    <w:rsid w:val="00A86987"/>
    <w:rsid w:val="00A9122A"/>
    <w:rsid w:val="00A93292"/>
    <w:rsid w:val="00A97E35"/>
    <w:rsid w:val="00AB1CC3"/>
    <w:rsid w:val="00AC147A"/>
    <w:rsid w:val="00AC15D0"/>
    <w:rsid w:val="00AC4A64"/>
    <w:rsid w:val="00AC61B6"/>
    <w:rsid w:val="00AC7D27"/>
    <w:rsid w:val="00AD14BE"/>
    <w:rsid w:val="00AD2E2C"/>
    <w:rsid w:val="00AD3957"/>
    <w:rsid w:val="00AD503B"/>
    <w:rsid w:val="00AD63AA"/>
    <w:rsid w:val="00AD7D23"/>
    <w:rsid w:val="00AE3797"/>
    <w:rsid w:val="00AF12E0"/>
    <w:rsid w:val="00B00D5B"/>
    <w:rsid w:val="00B07CBC"/>
    <w:rsid w:val="00B24CE3"/>
    <w:rsid w:val="00B2660F"/>
    <w:rsid w:val="00B26AF4"/>
    <w:rsid w:val="00B26E04"/>
    <w:rsid w:val="00B42ADA"/>
    <w:rsid w:val="00B43703"/>
    <w:rsid w:val="00B52E4C"/>
    <w:rsid w:val="00B542EE"/>
    <w:rsid w:val="00B54989"/>
    <w:rsid w:val="00B673A4"/>
    <w:rsid w:val="00B74EE5"/>
    <w:rsid w:val="00B75878"/>
    <w:rsid w:val="00B7595A"/>
    <w:rsid w:val="00B766C5"/>
    <w:rsid w:val="00B76B77"/>
    <w:rsid w:val="00B777B7"/>
    <w:rsid w:val="00B812EB"/>
    <w:rsid w:val="00B8155E"/>
    <w:rsid w:val="00B8196B"/>
    <w:rsid w:val="00B823D0"/>
    <w:rsid w:val="00B8588C"/>
    <w:rsid w:val="00B87DF3"/>
    <w:rsid w:val="00B90CF4"/>
    <w:rsid w:val="00BA1B24"/>
    <w:rsid w:val="00BA2851"/>
    <w:rsid w:val="00BA45CB"/>
    <w:rsid w:val="00BB51B9"/>
    <w:rsid w:val="00BB7405"/>
    <w:rsid w:val="00BC0963"/>
    <w:rsid w:val="00BC1420"/>
    <w:rsid w:val="00BC1F1D"/>
    <w:rsid w:val="00BC4960"/>
    <w:rsid w:val="00BC5C06"/>
    <w:rsid w:val="00BC6CF9"/>
    <w:rsid w:val="00BD0213"/>
    <w:rsid w:val="00BE6D08"/>
    <w:rsid w:val="00BF3822"/>
    <w:rsid w:val="00BF4247"/>
    <w:rsid w:val="00BF5B12"/>
    <w:rsid w:val="00C01451"/>
    <w:rsid w:val="00C01742"/>
    <w:rsid w:val="00C14AC1"/>
    <w:rsid w:val="00C14BC1"/>
    <w:rsid w:val="00C226E9"/>
    <w:rsid w:val="00C22AC2"/>
    <w:rsid w:val="00C26B55"/>
    <w:rsid w:val="00C40FAE"/>
    <w:rsid w:val="00C47954"/>
    <w:rsid w:val="00C521C3"/>
    <w:rsid w:val="00C54A09"/>
    <w:rsid w:val="00C577F9"/>
    <w:rsid w:val="00C62CA8"/>
    <w:rsid w:val="00C64047"/>
    <w:rsid w:val="00C711AD"/>
    <w:rsid w:val="00C72880"/>
    <w:rsid w:val="00C77DB0"/>
    <w:rsid w:val="00C82963"/>
    <w:rsid w:val="00C841BE"/>
    <w:rsid w:val="00C853ED"/>
    <w:rsid w:val="00C9041C"/>
    <w:rsid w:val="00C92B41"/>
    <w:rsid w:val="00C95B0A"/>
    <w:rsid w:val="00CA18BC"/>
    <w:rsid w:val="00CA5544"/>
    <w:rsid w:val="00CA59AA"/>
    <w:rsid w:val="00CB0439"/>
    <w:rsid w:val="00CB1378"/>
    <w:rsid w:val="00CB444B"/>
    <w:rsid w:val="00CB7A37"/>
    <w:rsid w:val="00CC36BC"/>
    <w:rsid w:val="00CD471C"/>
    <w:rsid w:val="00CD66B0"/>
    <w:rsid w:val="00CE2C1A"/>
    <w:rsid w:val="00CE57E9"/>
    <w:rsid w:val="00CF59C0"/>
    <w:rsid w:val="00D02914"/>
    <w:rsid w:val="00D02C3D"/>
    <w:rsid w:val="00D03111"/>
    <w:rsid w:val="00D03E73"/>
    <w:rsid w:val="00D11141"/>
    <w:rsid w:val="00D127AF"/>
    <w:rsid w:val="00D13CD3"/>
    <w:rsid w:val="00D20AC8"/>
    <w:rsid w:val="00D25E20"/>
    <w:rsid w:val="00D32981"/>
    <w:rsid w:val="00D37790"/>
    <w:rsid w:val="00D42DC6"/>
    <w:rsid w:val="00D44E58"/>
    <w:rsid w:val="00D46715"/>
    <w:rsid w:val="00D51B39"/>
    <w:rsid w:val="00D5368E"/>
    <w:rsid w:val="00D564BF"/>
    <w:rsid w:val="00D6390E"/>
    <w:rsid w:val="00D65ACD"/>
    <w:rsid w:val="00D65B51"/>
    <w:rsid w:val="00D676C8"/>
    <w:rsid w:val="00D729EE"/>
    <w:rsid w:val="00D76911"/>
    <w:rsid w:val="00D80F3B"/>
    <w:rsid w:val="00D81451"/>
    <w:rsid w:val="00D85CC9"/>
    <w:rsid w:val="00D8604B"/>
    <w:rsid w:val="00D9014E"/>
    <w:rsid w:val="00D96319"/>
    <w:rsid w:val="00DA4B65"/>
    <w:rsid w:val="00DB61FE"/>
    <w:rsid w:val="00DC5D24"/>
    <w:rsid w:val="00DC732E"/>
    <w:rsid w:val="00DC79D0"/>
    <w:rsid w:val="00DD2220"/>
    <w:rsid w:val="00DD2A72"/>
    <w:rsid w:val="00DD3D46"/>
    <w:rsid w:val="00DD6CDF"/>
    <w:rsid w:val="00DE11EA"/>
    <w:rsid w:val="00DE2DF3"/>
    <w:rsid w:val="00DE712D"/>
    <w:rsid w:val="00DE7BA5"/>
    <w:rsid w:val="00DF2307"/>
    <w:rsid w:val="00E001E1"/>
    <w:rsid w:val="00E0091D"/>
    <w:rsid w:val="00E00C81"/>
    <w:rsid w:val="00E03EA7"/>
    <w:rsid w:val="00E04B37"/>
    <w:rsid w:val="00E13F5C"/>
    <w:rsid w:val="00E14F82"/>
    <w:rsid w:val="00E2163E"/>
    <w:rsid w:val="00E26639"/>
    <w:rsid w:val="00E27FEA"/>
    <w:rsid w:val="00E31817"/>
    <w:rsid w:val="00E336F6"/>
    <w:rsid w:val="00E3452A"/>
    <w:rsid w:val="00E3572D"/>
    <w:rsid w:val="00E46089"/>
    <w:rsid w:val="00E4644E"/>
    <w:rsid w:val="00E47314"/>
    <w:rsid w:val="00E508D7"/>
    <w:rsid w:val="00E50B7A"/>
    <w:rsid w:val="00E51EAE"/>
    <w:rsid w:val="00E53CB4"/>
    <w:rsid w:val="00E55A17"/>
    <w:rsid w:val="00E57782"/>
    <w:rsid w:val="00E649E7"/>
    <w:rsid w:val="00E6669F"/>
    <w:rsid w:val="00E715D0"/>
    <w:rsid w:val="00E76571"/>
    <w:rsid w:val="00E976DC"/>
    <w:rsid w:val="00EA34CA"/>
    <w:rsid w:val="00EA5C35"/>
    <w:rsid w:val="00EA7058"/>
    <w:rsid w:val="00EA7421"/>
    <w:rsid w:val="00EA7A7A"/>
    <w:rsid w:val="00EB120C"/>
    <w:rsid w:val="00EB4623"/>
    <w:rsid w:val="00EC32B9"/>
    <w:rsid w:val="00ED0787"/>
    <w:rsid w:val="00ED0FF2"/>
    <w:rsid w:val="00ED2766"/>
    <w:rsid w:val="00EE0DC3"/>
    <w:rsid w:val="00EE279A"/>
    <w:rsid w:val="00EE2F4C"/>
    <w:rsid w:val="00EE6C60"/>
    <w:rsid w:val="00EF5DC8"/>
    <w:rsid w:val="00F00BF2"/>
    <w:rsid w:val="00F03A4B"/>
    <w:rsid w:val="00F066BA"/>
    <w:rsid w:val="00F102F3"/>
    <w:rsid w:val="00F12630"/>
    <w:rsid w:val="00F126D4"/>
    <w:rsid w:val="00F166DD"/>
    <w:rsid w:val="00F2464D"/>
    <w:rsid w:val="00F276E7"/>
    <w:rsid w:val="00F31D43"/>
    <w:rsid w:val="00F33BBE"/>
    <w:rsid w:val="00F35D3A"/>
    <w:rsid w:val="00F3648C"/>
    <w:rsid w:val="00F36B38"/>
    <w:rsid w:val="00F412A5"/>
    <w:rsid w:val="00F42031"/>
    <w:rsid w:val="00F44BDF"/>
    <w:rsid w:val="00F4542D"/>
    <w:rsid w:val="00F61D87"/>
    <w:rsid w:val="00F665A0"/>
    <w:rsid w:val="00F73678"/>
    <w:rsid w:val="00F75167"/>
    <w:rsid w:val="00F75C61"/>
    <w:rsid w:val="00F85D7E"/>
    <w:rsid w:val="00F90785"/>
    <w:rsid w:val="00F9559C"/>
    <w:rsid w:val="00F96EC4"/>
    <w:rsid w:val="00FA080F"/>
    <w:rsid w:val="00FA25AB"/>
    <w:rsid w:val="00FB276C"/>
    <w:rsid w:val="00FB5709"/>
    <w:rsid w:val="00FF1AC0"/>
    <w:rsid w:val="00FF22F4"/>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paragraph" w:styleId="3">
    <w:name w:val="heading 3"/>
    <w:basedOn w:val="a"/>
    <w:next w:val="a"/>
    <w:link w:val="30"/>
    <w:uiPriority w:val="9"/>
    <w:semiHidden/>
    <w:unhideWhenUsed/>
    <w:qFormat/>
    <w:rsid w:val="0014331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aliases w:val="Абзац2,Абзац 2,ПАРАГРАФ,Абзац списка3,Цветной список - Акцент 11,СПИСОК,Абзац списка11,Абзац списка для документа,Абзац списка2,Основной с отступом,Абзац списка основной"/>
    <w:basedOn w:val="a"/>
    <w:link w:val="af7"/>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Strong"/>
    <w:basedOn w:val="a0"/>
    <w:uiPriority w:val="22"/>
    <w:qFormat/>
    <w:rsid w:val="007543C5"/>
    <w:rPr>
      <w:b/>
      <w:bCs/>
    </w:rPr>
  </w:style>
  <w:style w:type="character" w:customStyle="1" w:styleId="2">
    <w:name w:val="Неразрешенное упоминание2"/>
    <w:basedOn w:val="a0"/>
    <w:uiPriority w:val="99"/>
    <w:semiHidden/>
    <w:unhideWhenUsed/>
    <w:rsid w:val="00B42ADA"/>
    <w:rPr>
      <w:color w:val="605E5C"/>
      <w:shd w:val="clear" w:color="auto" w:fill="E1DFDD"/>
    </w:rPr>
  </w:style>
  <w:style w:type="table" w:styleId="20">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rmal (Web)"/>
    <w:basedOn w:val="a"/>
    <w:link w:val="afa"/>
    <w:uiPriority w:val="99"/>
    <w:unhideWhenUsed/>
    <w:rsid w:val="00143192"/>
  </w:style>
  <w:style w:type="paragraph" w:customStyle="1" w:styleId="12">
    <w:name w:val="Обычный1"/>
    <w:rsid w:val="005750C5"/>
    <w:pPr>
      <w:spacing w:after="200" w:line="276" w:lineRule="auto"/>
    </w:pPr>
    <w:rPr>
      <w:rFonts w:ascii="Calibri" w:eastAsia="Times New Roman" w:hAnsi="Calibri" w:cs="Calibri"/>
      <w:color w:val="000000"/>
      <w:sz w:val="22"/>
      <w:szCs w:val="22"/>
      <w:lang w:eastAsia="ru-RU"/>
    </w:rPr>
  </w:style>
  <w:style w:type="character" w:customStyle="1" w:styleId="markedcontent">
    <w:name w:val="markedcontent"/>
    <w:basedOn w:val="a0"/>
    <w:rsid w:val="005750C5"/>
  </w:style>
  <w:style w:type="character" w:customStyle="1" w:styleId="afa">
    <w:name w:val="Обычный (веб) Знак"/>
    <w:basedOn w:val="a0"/>
    <w:link w:val="af9"/>
    <w:uiPriority w:val="99"/>
    <w:locked/>
    <w:rsid w:val="00C47954"/>
  </w:style>
  <w:style w:type="character" w:styleId="afb">
    <w:name w:val="Emphasis"/>
    <w:basedOn w:val="a0"/>
    <w:uiPriority w:val="20"/>
    <w:qFormat/>
    <w:rsid w:val="00BB51B9"/>
    <w:rPr>
      <w:i/>
      <w:iCs/>
    </w:rPr>
  </w:style>
  <w:style w:type="paragraph" w:customStyle="1" w:styleId="msonormalmailrucssattributepostfix">
    <w:name w:val="msonormal_mailru_css_attribute_postfix"/>
    <w:basedOn w:val="a"/>
    <w:uiPriority w:val="99"/>
    <w:rsid w:val="00BC0963"/>
    <w:pPr>
      <w:spacing w:before="100" w:beforeAutospacing="1" w:after="100" w:afterAutospacing="1"/>
    </w:pPr>
    <w:rPr>
      <w:lang w:eastAsia="ru-RU"/>
    </w:rPr>
  </w:style>
  <w:style w:type="character" w:customStyle="1" w:styleId="30">
    <w:name w:val="Заголовок 3 Знак"/>
    <w:basedOn w:val="a0"/>
    <w:link w:val="3"/>
    <w:uiPriority w:val="9"/>
    <w:semiHidden/>
    <w:rsid w:val="00143316"/>
    <w:rPr>
      <w:rFonts w:asciiTheme="majorHAnsi" w:eastAsiaTheme="majorEastAsia" w:hAnsiTheme="majorHAnsi" w:cstheme="majorBidi"/>
      <w:color w:val="1F3763" w:themeColor="accent1" w:themeShade="7F"/>
    </w:rPr>
  </w:style>
  <w:style w:type="character" w:customStyle="1" w:styleId="bumpedfont15">
    <w:name w:val="bumpedfont15"/>
    <w:basedOn w:val="a0"/>
    <w:rsid w:val="00143316"/>
  </w:style>
  <w:style w:type="paragraph" w:customStyle="1" w:styleId="s3">
    <w:name w:val="s3"/>
    <w:basedOn w:val="a"/>
    <w:rsid w:val="00143316"/>
    <w:pPr>
      <w:spacing w:before="100" w:beforeAutospacing="1" w:after="100" w:afterAutospacing="1"/>
    </w:pPr>
    <w:rPr>
      <w:rFonts w:eastAsia="Times New Roman"/>
      <w:lang w:eastAsia="ru-RU"/>
    </w:rPr>
  </w:style>
  <w:style w:type="paragraph" w:customStyle="1" w:styleId="s8">
    <w:name w:val="s8"/>
    <w:basedOn w:val="a"/>
    <w:rsid w:val="00143316"/>
    <w:pPr>
      <w:spacing w:before="100" w:beforeAutospacing="1" w:after="100" w:afterAutospacing="1"/>
    </w:pPr>
    <w:rPr>
      <w:rFonts w:eastAsia="Times New Roman"/>
      <w:lang w:eastAsia="ru-RU"/>
    </w:rPr>
  </w:style>
  <w:style w:type="character" w:customStyle="1" w:styleId="af7">
    <w:name w:val="Абзац списка Знак"/>
    <w:aliases w:val="Абзац2 Знак,Абзац 2 Знак,ПАРАГРАФ Знак,Абзац списка3 Знак,Цветной список - Акцент 11 Знак,СПИСОК Знак,Абзац списка11 Знак,Абзац списка для документа Знак,Абзац списка2 Знак,Основной с отступом Знак,Абзац списка основной Знак"/>
    <w:link w:val="af6"/>
    <w:uiPriority w:val="34"/>
    <w:qFormat/>
    <w:rsid w:val="006C5E8F"/>
  </w:style>
  <w:style w:type="paragraph" w:customStyle="1" w:styleId="Afc">
    <w:name w:val="По умолчанию A"/>
    <w:rsid w:val="006C5E8F"/>
    <w:pPr>
      <w:pBdr>
        <w:top w:val="nil"/>
        <w:left w:val="nil"/>
        <w:bottom w:val="nil"/>
        <w:right w:val="nil"/>
        <w:between w:val="nil"/>
        <w:bar w:val="nil"/>
      </w:pBdr>
      <w:spacing w:before="16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 w:type="paragraph" w:customStyle="1" w:styleId="afd">
    <w:name w:val="[основной абзац]"/>
    <w:basedOn w:val="a"/>
    <w:uiPriority w:val="99"/>
    <w:rsid w:val="00EB4623"/>
    <w:pPr>
      <w:autoSpaceDE w:val="0"/>
      <w:autoSpaceDN w:val="0"/>
      <w:adjustRightInd w:val="0"/>
      <w:spacing w:line="288" w:lineRule="auto"/>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693">
      <w:bodyDiv w:val="1"/>
      <w:marLeft w:val="0"/>
      <w:marRight w:val="0"/>
      <w:marTop w:val="0"/>
      <w:marBottom w:val="0"/>
      <w:divBdr>
        <w:top w:val="none" w:sz="0" w:space="0" w:color="auto"/>
        <w:left w:val="none" w:sz="0" w:space="0" w:color="auto"/>
        <w:bottom w:val="none" w:sz="0" w:space="0" w:color="auto"/>
        <w:right w:val="none" w:sz="0" w:space="0" w:color="auto"/>
      </w:divBdr>
    </w:div>
    <w:div w:id="62945943">
      <w:bodyDiv w:val="1"/>
      <w:marLeft w:val="0"/>
      <w:marRight w:val="0"/>
      <w:marTop w:val="0"/>
      <w:marBottom w:val="0"/>
      <w:divBdr>
        <w:top w:val="none" w:sz="0" w:space="0" w:color="auto"/>
        <w:left w:val="none" w:sz="0" w:space="0" w:color="auto"/>
        <w:bottom w:val="none" w:sz="0" w:space="0" w:color="auto"/>
        <w:right w:val="none" w:sz="0" w:space="0" w:color="auto"/>
      </w:divBdr>
    </w:div>
    <w:div w:id="140734904">
      <w:bodyDiv w:val="1"/>
      <w:marLeft w:val="0"/>
      <w:marRight w:val="0"/>
      <w:marTop w:val="0"/>
      <w:marBottom w:val="0"/>
      <w:divBdr>
        <w:top w:val="none" w:sz="0" w:space="0" w:color="auto"/>
        <w:left w:val="none" w:sz="0" w:space="0" w:color="auto"/>
        <w:bottom w:val="none" w:sz="0" w:space="0" w:color="auto"/>
        <w:right w:val="none" w:sz="0" w:space="0" w:color="auto"/>
      </w:divBdr>
    </w:div>
    <w:div w:id="413282258">
      <w:bodyDiv w:val="1"/>
      <w:marLeft w:val="0"/>
      <w:marRight w:val="0"/>
      <w:marTop w:val="0"/>
      <w:marBottom w:val="0"/>
      <w:divBdr>
        <w:top w:val="none" w:sz="0" w:space="0" w:color="auto"/>
        <w:left w:val="none" w:sz="0" w:space="0" w:color="auto"/>
        <w:bottom w:val="none" w:sz="0" w:space="0" w:color="auto"/>
        <w:right w:val="none" w:sz="0" w:space="0" w:color="auto"/>
      </w:divBdr>
      <w:divsChild>
        <w:div w:id="570502388">
          <w:marLeft w:val="547"/>
          <w:marRight w:val="0"/>
          <w:marTop w:val="0"/>
          <w:marBottom w:val="0"/>
          <w:divBdr>
            <w:top w:val="none" w:sz="0" w:space="0" w:color="auto"/>
            <w:left w:val="none" w:sz="0" w:space="0" w:color="auto"/>
            <w:bottom w:val="none" w:sz="0" w:space="0" w:color="auto"/>
            <w:right w:val="none" w:sz="0" w:space="0" w:color="auto"/>
          </w:divBdr>
        </w:div>
      </w:divsChild>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611864199">
      <w:bodyDiv w:val="1"/>
      <w:marLeft w:val="0"/>
      <w:marRight w:val="0"/>
      <w:marTop w:val="0"/>
      <w:marBottom w:val="0"/>
      <w:divBdr>
        <w:top w:val="none" w:sz="0" w:space="0" w:color="auto"/>
        <w:left w:val="none" w:sz="0" w:space="0" w:color="auto"/>
        <w:bottom w:val="none" w:sz="0" w:space="0" w:color="auto"/>
        <w:right w:val="none" w:sz="0" w:space="0" w:color="auto"/>
      </w:divBdr>
    </w:div>
    <w:div w:id="660425547">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737630423">
      <w:bodyDiv w:val="1"/>
      <w:marLeft w:val="0"/>
      <w:marRight w:val="0"/>
      <w:marTop w:val="0"/>
      <w:marBottom w:val="0"/>
      <w:divBdr>
        <w:top w:val="none" w:sz="0" w:space="0" w:color="auto"/>
        <w:left w:val="none" w:sz="0" w:space="0" w:color="auto"/>
        <w:bottom w:val="none" w:sz="0" w:space="0" w:color="auto"/>
        <w:right w:val="none" w:sz="0" w:space="0" w:color="auto"/>
      </w:divBdr>
    </w:div>
    <w:div w:id="778908857">
      <w:bodyDiv w:val="1"/>
      <w:marLeft w:val="0"/>
      <w:marRight w:val="0"/>
      <w:marTop w:val="0"/>
      <w:marBottom w:val="0"/>
      <w:divBdr>
        <w:top w:val="none" w:sz="0" w:space="0" w:color="auto"/>
        <w:left w:val="none" w:sz="0" w:space="0" w:color="auto"/>
        <w:bottom w:val="none" w:sz="0" w:space="0" w:color="auto"/>
        <w:right w:val="none" w:sz="0" w:space="0" w:color="auto"/>
      </w:divBdr>
    </w:div>
    <w:div w:id="988290203">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361932430">
      <w:bodyDiv w:val="1"/>
      <w:marLeft w:val="0"/>
      <w:marRight w:val="0"/>
      <w:marTop w:val="0"/>
      <w:marBottom w:val="0"/>
      <w:divBdr>
        <w:top w:val="none" w:sz="0" w:space="0" w:color="auto"/>
        <w:left w:val="none" w:sz="0" w:space="0" w:color="auto"/>
        <w:bottom w:val="none" w:sz="0" w:space="0" w:color="auto"/>
        <w:right w:val="none" w:sz="0" w:space="0" w:color="auto"/>
      </w:divBdr>
    </w:div>
    <w:div w:id="1425027565">
      <w:bodyDiv w:val="1"/>
      <w:marLeft w:val="0"/>
      <w:marRight w:val="0"/>
      <w:marTop w:val="0"/>
      <w:marBottom w:val="0"/>
      <w:divBdr>
        <w:top w:val="none" w:sz="0" w:space="0" w:color="auto"/>
        <w:left w:val="none" w:sz="0" w:space="0" w:color="auto"/>
        <w:bottom w:val="none" w:sz="0" w:space="0" w:color="auto"/>
        <w:right w:val="none" w:sz="0" w:space="0" w:color="auto"/>
      </w:divBdr>
      <w:divsChild>
        <w:div w:id="2074547504">
          <w:marLeft w:val="0"/>
          <w:marRight w:val="0"/>
          <w:marTop w:val="450"/>
          <w:marBottom w:val="0"/>
          <w:divBdr>
            <w:top w:val="none" w:sz="0" w:space="0" w:color="auto"/>
            <w:left w:val="none" w:sz="0" w:space="0" w:color="auto"/>
            <w:bottom w:val="none" w:sz="0" w:space="0" w:color="auto"/>
            <w:right w:val="none" w:sz="0" w:space="0" w:color="auto"/>
          </w:divBdr>
        </w:div>
      </w:divsChild>
    </w:div>
    <w:div w:id="1457720930">
      <w:bodyDiv w:val="1"/>
      <w:marLeft w:val="0"/>
      <w:marRight w:val="0"/>
      <w:marTop w:val="0"/>
      <w:marBottom w:val="0"/>
      <w:divBdr>
        <w:top w:val="none" w:sz="0" w:space="0" w:color="auto"/>
        <w:left w:val="none" w:sz="0" w:space="0" w:color="auto"/>
        <w:bottom w:val="none" w:sz="0" w:space="0" w:color="auto"/>
        <w:right w:val="none" w:sz="0" w:space="0" w:color="auto"/>
      </w:divBdr>
    </w:div>
    <w:div w:id="1513489404">
      <w:bodyDiv w:val="1"/>
      <w:marLeft w:val="0"/>
      <w:marRight w:val="0"/>
      <w:marTop w:val="0"/>
      <w:marBottom w:val="0"/>
      <w:divBdr>
        <w:top w:val="none" w:sz="0" w:space="0" w:color="auto"/>
        <w:left w:val="none" w:sz="0" w:space="0" w:color="auto"/>
        <w:bottom w:val="none" w:sz="0" w:space="0" w:color="auto"/>
        <w:right w:val="none" w:sz="0" w:space="0" w:color="auto"/>
      </w:divBdr>
    </w:div>
    <w:div w:id="1519467186">
      <w:bodyDiv w:val="1"/>
      <w:marLeft w:val="0"/>
      <w:marRight w:val="0"/>
      <w:marTop w:val="0"/>
      <w:marBottom w:val="0"/>
      <w:divBdr>
        <w:top w:val="none" w:sz="0" w:space="0" w:color="auto"/>
        <w:left w:val="none" w:sz="0" w:space="0" w:color="auto"/>
        <w:bottom w:val="none" w:sz="0" w:space="0" w:color="auto"/>
        <w:right w:val="none" w:sz="0" w:space="0" w:color="auto"/>
      </w:divBdr>
      <w:divsChild>
        <w:div w:id="1971663103">
          <w:marLeft w:val="-225"/>
          <w:marRight w:val="-225"/>
          <w:marTop w:val="0"/>
          <w:marBottom w:val="225"/>
          <w:divBdr>
            <w:top w:val="none" w:sz="0" w:space="0" w:color="auto"/>
            <w:left w:val="none" w:sz="0" w:space="0" w:color="auto"/>
            <w:bottom w:val="none" w:sz="0" w:space="0" w:color="auto"/>
            <w:right w:val="none" w:sz="0" w:space="0" w:color="auto"/>
          </w:divBdr>
          <w:divsChild>
            <w:div w:id="1138232110">
              <w:marLeft w:val="0"/>
              <w:marRight w:val="0"/>
              <w:marTop w:val="0"/>
              <w:marBottom w:val="0"/>
              <w:divBdr>
                <w:top w:val="none" w:sz="0" w:space="0" w:color="auto"/>
                <w:left w:val="none" w:sz="0" w:space="0" w:color="auto"/>
                <w:bottom w:val="none" w:sz="0" w:space="0" w:color="auto"/>
                <w:right w:val="none" w:sz="0" w:space="0" w:color="auto"/>
              </w:divBdr>
              <w:divsChild>
                <w:div w:id="5697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3068">
          <w:marLeft w:val="-225"/>
          <w:marRight w:val="-225"/>
          <w:marTop w:val="0"/>
          <w:marBottom w:val="0"/>
          <w:divBdr>
            <w:top w:val="none" w:sz="0" w:space="0" w:color="auto"/>
            <w:left w:val="none" w:sz="0" w:space="0" w:color="auto"/>
            <w:bottom w:val="none" w:sz="0" w:space="0" w:color="auto"/>
            <w:right w:val="none" w:sz="0" w:space="0" w:color="auto"/>
          </w:divBdr>
          <w:divsChild>
            <w:div w:id="136922943">
              <w:marLeft w:val="0"/>
              <w:marRight w:val="0"/>
              <w:marTop w:val="0"/>
              <w:marBottom w:val="225"/>
              <w:divBdr>
                <w:top w:val="none" w:sz="0" w:space="0" w:color="auto"/>
                <w:left w:val="none" w:sz="0" w:space="0" w:color="auto"/>
                <w:bottom w:val="none" w:sz="0" w:space="0" w:color="auto"/>
                <w:right w:val="none" w:sz="0" w:space="0" w:color="auto"/>
              </w:divBdr>
              <w:divsChild>
                <w:div w:id="7512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2815303">
      <w:bodyDiv w:val="1"/>
      <w:marLeft w:val="0"/>
      <w:marRight w:val="0"/>
      <w:marTop w:val="0"/>
      <w:marBottom w:val="0"/>
      <w:divBdr>
        <w:top w:val="none" w:sz="0" w:space="0" w:color="auto"/>
        <w:left w:val="none" w:sz="0" w:space="0" w:color="auto"/>
        <w:bottom w:val="none" w:sz="0" w:space="0" w:color="auto"/>
        <w:right w:val="none" w:sz="0" w:space="0" w:color="auto"/>
      </w:divBdr>
    </w:div>
    <w:div w:id="1576278472">
      <w:bodyDiv w:val="1"/>
      <w:marLeft w:val="0"/>
      <w:marRight w:val="0"/>
      <w:marTop w:val="0"/>
      <w:marBottom w:val="0"/>
      <w:divBdr>
        <w:top w:val="none" w:sz="0" w:space="0" w:color="auto"/>
        <w:left w:val="none" w:sz="0" w:space="0" w:color="auto"/>
        <w:bottom w:val="none" w:sz="0" w:space="0" w:color="auto"/>
        <w:right w:val="none" w:sz="0" w:space="0" w:color="auto"/>
      </w:divBdr>
    </w:div>
    <w:div w:id="1729263484">
      <w:bodyDiv w:val="1"/>
      <w:marLeft w:val="0"/>
      <w:marRight w:val="0"/>
      <w:marTop w:val="0"/>
      <w:marBottom w:val="0"/>
      <w:divBdr>
        <w:top w:val="none" w:sz="0" w:space="0" w:color="auto"/>
        <w:left w:val="none" w:sz="0" w:space="0" w:color="auto"/>
        <w:bottom w:val="none" w:sz="0" w:space="0" w:color="auto"/>
        <w:right w:val="none" w:sz="0" w:space="0" w:color="auto"/>
      </w:divBdr>
    </w:div>
    <w:div w:id="1738170026">
      <w:bodyDiv w:val="1"/>
      <w:marLeft w:val="0"/>
      <w:marRight w:val="0"/>
      <w:marTop w:val="0"/>
      <w:marBottom w:val="0"/>
      <w:divBdr>
        <w:top w:val="none" w:sz="0" w:space="0" w:color="auto"/>
        <w:left w:val="none" w:sz="0" w:space="0" w:color="auto"/>
        <w:bottom w:val="none" w:sz="0" w:space="0" w:color="auto"/>
        <w:right w:val="none" w:sz="0" w:space="0" w:color="auto"/>
      </w:divBdr>
    </w:div>
    <w:div w:id="18347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tube.ru/channel/239232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telegram.org/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k.org/press-centr/fotogalere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tek.org/" TargetMode="External"/><Relationship Id="rId4" Type="http://schemas.openxmlformats.org/officeDocument/2006/relationships/settings" Target="settings.xml"/><Relationship Id="rId9" Type="http://schemas.openxmlformats.org/officeDocument/2006/relationships/hyperlink" Target="mailto:press@artek.org" TargetMode="External"/><Relationship Id="rId14" Type="http://schemas.openxmlformats.org/officeDocument/2006/relationships/hyperlink" Target="https://vk.com/artekrus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996B-D081-46DE-8D38-11FA59B7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Куплинов Ярослав</dc:creator>
  <cp:lastModifiedBy>Пользователь Артек</cp:lastModifiedBy>
  <cp:revision>2</cp:revision>
  <cp:lastPrinted>2022-03-25T10:47:00Z</cp:lastPrinted>
  <dcterms:created xsi:type="dcterms:W3CDTF">2022-11-18T18:43:00Z</dcterms:created>
  <dcterms:modified xsi:type="dcterms:W3CDTF">2022-11-18T18:43:00Z</dcterms:modified>
</cp:coreProperties>
</file>