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20D" w:rsidRDefault="00FF620D" w:rsidP="00FF62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>Детский</w:t>
      </w:r>
      <w:r w:rsidRPr="009C561D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центр </w:t>
      </w:r>
      <w:r w:rsidRPr="009C561D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приглашает на самый крутой онлайн-праздник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>«С юбилеем, Артек!»</w:t>
      </w:r>
    </w:p>
    <w:p w:rsidR="00FF620D" w:rsidRDefault="00FF620D" w:rsidP="00FF62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FF620D" w:rsidRDefault="00FF620D" w:rsidP="00FF620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>1 июня 2020 года</w:t>
      </w:r>
    </w:p>
    <w:p w:rsidR="00FF620D" w:rsidRPr="009C561D" w:rsidRDefault="00FF620D" w:rsidP="00FF62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FF620D" w:rsidRPr="009C561D" w:rsidRDefault="00FF620D" w:rsidP="00FF620D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7363D"/>
        </w:rPr>
      </w:pPr>
      <w:r w:rsidRPr="009C561D">
        <w:rPr>
          <w:rFonts w:asciiTheme="minorHAnsi" w:hAnsiTheme="minorHAnsi" w:cstheme="minorHAnsi"/>
          <w:b/>
          <w:color w:val="27363D"/>
        </w:rPr>
        <w:t xml:space="preserve">16 июня 2020 года Международному детскому центру исполняется 95 лет. Это праздник для сотен тысяч </w:t>
      </w:r>
      <w:proofErr w:type="spellStart"/>
      <w:r w:rsidRPr="009C561D">
        <w:rPr>
          <w:rFonts w:asciiTheme="minorHAnsi" w:hAnsiTheme="minorHAnsi" w:cstheme="minorHAnsi"/>
          <w:b/>
          <w:color w:val="27363D"/>
        </w:rPr>
        <w:t>артековцев</w:t>
      </w:r>
      <w:proofErr w:type="spellEnd"/>
      <w:r w:rsidRPr="009C561D">
        <w:rPr>
          <w:rFonts w:asciiTheme="minorHAnsi" w:hAnsiTheme="minorHAnsi" w:cstheme="minorHAnsi"/>
          <w:b/>
          <w:color w:val="27363D"/>
        </w:rPr>
        <w:t xml:space="preserve"> всего мира, время осмысления богатейшей истории и определения будущих перспектив. </w:t>
      </w:r>
      <w:r w:rsidRPr="009C561D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«Артек» приглашает всех </w:t>
      </w:r>
      <w:proofErr w:type="spellStart"/>
      <w:r w:rsidRPr="009C561D">
        <w:rPr>
          <w:rFonts w:asciiTheme="minorHAnsi" w:hAnsiTheme="minorHAnsi" w:cstheme="minorHAnsi"/>
          <w:b/>
          <w:color w:val="333333"/>
          <w:shd w:val="clear" w:color="auto" w:fill="FFFFFF"/>
        </w:rPr>
        <w:t>артековцев</w:t>
      </w:r>
      <w:proofErr w:type="spellEnd"/>
      <w:r w:rsidRPr="009C561D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и тех, кто только мечтает побывать здесь, встретить юбилей вместе! 1 июня, в День защиты детей, стартует регистрация участников онлайн-проекта «С юбилеем, Артек!»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, который продлится с 3 по 17 июня.</w:t>
      </w:r>
    </w:p>
    <w:p w:rsidR="00FF620D" w:rsidRPr="009C561D" w:rsidRDefault="00FF620D" w:rsidP="00FF62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FF620D" w:rsidRPr="009C561D" w:rsidRDefault="00FF620D" w:rsidP="00FF620D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  <w:color w:val="27363D"/>
        </w:rPr>
      </w:pPr>
      <w:r w:rsidRPr="009C561D">
        <w:rPr>
          <w:rFonts w:asciiTheme="minorHAnsi" w:hAnsiTheme="minorHAnsi" w:cstheme="minorHAnsi"/>
          <w:color w:val="27363D"/>
        </w:rPr>
        <w:t xml:space="preserve">Программа онлайн-проекта «С юбилеем, Артек!» пронизана идеей преемственности поколений и посвящена самому «Артеку»: его истории, легендам, традициям, архитектуре, известными личностями, которые оставили свой след в истории легендарного детского лагеря. Она призвана показать детям уникальность «Артека», его вклад в развитие новой России. </w:t>
      </w:r>
      <w:r w:rsidRPr="009C561D">
        <w:rPr>
          <w:rFonts w:asciiTheme="minorHAnsi" w:hAnsiTheme="minorHAnsi" w:cstheme="minorHAnsi"/>
          <w:color w:val="333333"/>
          <w:shd w:val="clear" w:color="auto" w:fill="FFFFFF"/>
        </w:rPr>
        <w:t>Участников проекта ждут встречи с любимыми вожатыми и увлекательная</w:t>
      </w:r>
      <w:r w:rsidRPr="009C561D">
        <w:rPr>
          <w:rFonts w:asciiTheme="minorHAnsi" w:hAnsiTheme="minorHAnsi" w:cstheme="minorHAnsi"/>
          <w:color w:val="27363D"/>
        </w:rPr>
        <w:t xml:space="preserve"> детская творческая деятельность, которая будет сопровождаться познавательным общением с </w:t>
      </w:r>
      <w:proofErr w:type="spellStart"/>
      <w:r w:rsidRPr="009C561D">
        <w:rPr>
          <w:rFonts w:asciiTheme="minorHAnsi" w:hAnsiTheme="minorHAnsi" w:cstheme="minorHAnsi"/>
          <w:color w:val="27363D"/>
        </w:rPr>
        <w:t>артековцами</w:t>
      </w:r>
      <w:proofErr w:type="spellEnd"/>
      <w:r w:rsidRPr="009C561D">
        <w:rPr>
          <w:rFonts w:asciiTheme="minorHAnsi" w:hAnsiTheme="minorHAnsi" w:cstheme="minorHAnsi"/>
          <w:color w:val="27363D"/>
        </w:rPr>
        <w:t xml:space="preserve"> разных поколений. </w:t>
      </w:r>
      <w:r w:rsidRPr="009C561D">
        <w:rPr>
          <w:rFonts w:asciiTheme="minorHAnsi" w:hAnsiTheme="minorHAnsi" w:cstheme="minorHAnsi"/>
          <w:color w:val="333333"/>
          <w:shd w:val="clear" w:color="auto" w:fill="FFFFFF"/>
        </w:rPr>
        <w:t>Каждый день «Артек» будет открывать новые факты своей яркой 95-летней истории и путешествовать по памятным местам не только детского центра, но и удивительному Крыму.</w:t>
      </w:r>
      <w:r w:rsidRPr="009C561D">
        <w:rPr>
          <w:rFonts w:asciiTheme="minorHAnsi" w:hAnsiTheme="minorHAnsi" w:cstheme="minorHAnsi"/>
          <w:color w:val="27363D"/>
        </w:rPr>
        <w:t xml:space="preserve"> В программе онлайн-проекта найдут отражение знаменательные даты этого месяца: Международный день защиты детей, день рождения Пушкина, День России, Всемирный день охраны окружающей среды и День эколога. </w:t>
      </w:r>
    </w:p>
    <w:p w:rsidR="00FF620D" w:rsidRPr="009C561D" w:rsidRDefault="00FF620D" w:rsidP="00FF620D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  <w:color w:val="27363D"/>
        </w:rPr>
      </w:pPr>
    </w:p>
    <w:p w:rsidR="00FF620D" w:rsidRPr="00020B6E" w:rsidRDefault="00FF620D" w:rsidP="00FF620D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  <w:color w:val="27363D"/>
        </w:rPr>
      </w:pPr>
      <w:r w:rsidRPr="009C561D">
        <w:rPr>
          <w:rFonts w:asciiTheme="minorHAnsi" w:hAnsiTheme="minorHAnsi" w:cstheme="minorHAnsi"/>
          <w:color w:val="27363D"/>
        </w:rPr>
        <w:t>Знаков</w:t>
      </w:r>
      <w:r>
        <w:rPr>
          <w:rFonts w:asciiTheme="minorHAnsi" w:hAnsiTheme="minorHAnsi" w:cstheme="minorHAnsi"/>
          <w:color w:val="27363D"/>
        </w:rPr>
        <w:t xml:space="preserve">ой </w:t>
      </w:r>
      <w:r w:rsidRPr="009C561D">
        <w:rPr>
          <w:rFonts w:asciiTheme="minorHAnsi" w:hAnsiTheme="minorHAnsi" w:cstheme="minorHAnsi"/>
          <w:color w:val="27363D"/>
        </w:rPr>
        <w:t>для всех онлайн-</w:t>
      </w:r>
      <w:proofErr w:type="spellStart"/>
      <w:r w:rsidRPr="009C561D">
        <w:rPr>
          <w:rFonts w:asciiTheme="minorHAnsi" w:hAnsiTheme="minorHAnsi" w:cstheme="minorHAnsi"/>
          <w:color w:val="27363D"/>
        </w:rPr>
        <w:t>артековцев</w:t>
      </w:r>
      <w:proofErr w:type="spellEnd"/>
      <w:r w:rsidRPr="009C561D">
        <w:rPr>
          <w:rFonts w:asciiTheme="minorHAnsi" w:hAnsiTheme="minorHAnsi" w:cstheme="minorHAnsi"/>
          <w:color w:val="27363D"/>
        </w:rPr>
        <w:t xml:space="preserve"> станет праздничная программа, посвященная Дню рождения </w:t>
      </w:r>
      <w:r w:rsidRPr="009C561D">
        <w:rPr>
          <w:rFonts w:asciiTheme="minorHAnsi" w:hAnsiTheme="minorHAnsi" w:cstheme="minorHAnsi"/>
          <w:color w:val="333333"/>
          <w:shd w:val="clear" w:color="auto" w:fill="FFFFFF"/>
        </w:rPr>
        <w:t>страны Детств</w:t>
      </w:r>
      <w:r>
        <w:rPr>
          <w:rFonts w:asciiTheme="minorHAnsi" w:hAnsiTheme="minorHAnsi" w:cstheme="minorHAnsi"/>
          <w:color w:val="333333"/>
          <w:shd w:val="clear" w:color="auto" w:fill="FFFFFF"/>
        </w:rPr>
        <w:t>а</w:t>
      </w:r>
      <w:r w:rsidRPr="009C561D">
        <w:rPr>
          <w:rFonts w:asciiTheme="minorHAnsi" w:hAnsiTheme="minorHAnsi" w:cstheme="minorHAnsi"/>
          <w:color w:val="27363D"/>
        </w:rPr>
        <w:t xml:space="preserve">. </w:t>
      </w:r>
      <w:r w:rsidRPr="009C561D">
        <w:rPr>
          <w:rFonts w:asciiTheme="minorHAnsi" w:hAnsiTheme="minorHAnsi" w:cstheme="minorHAnsi"/>
          <w:color w:val="333333"/>
          <w:shd w:val="clear" w:color="auto" w:fill="FFFFFF"/>
        </w:rPr>
        <w:t xml:space="preserve">Вместе с «Артеком» дети со всего мира смогут задуть 95 свечей на торте, испеченном по-фирменному </w:t>
      </w:r>
      <w:proofErr w:type="spellStart"/>
      <w:r w:rsidRPr="009C561D">
        <w:rPr>
          <w:rFonts w:asciiTheme="minorHAnsi" w:hAnsiTheme="minorHAnsi" w:cstheme="minorHAnsi"/>
          <w:color w:val="333333"/>
          <w:shd w:val="clear" w:color="auto" w:fill="FFFFFF"/>
        </w:rPr>
        <w:t>артековскому</w:t>
      </w:r>
      <w:proofErr w:type="spellEnd"/>
      <w:r w:rsidRPr="009C561D">
        <w:rPr>
          <w:rFonts w:asciiTheme="minorHAnsi" w:hAnsiTheme="minorHAnsi" w:cstheme="minorHAnsi"/>
          <w:color w:val="333333"/>
          <w:shd w:val="clear" w:color="auto" w:fill="FFFFFF"/>
        </w:rPr>
        <w:t xml:space="preserve"> рецепту и загадать желание. Международный детский центр любит не только получать подарки, но и дарить их </w:t>
      </w:r>
      <w:r w:rsidRPr="009C561D">
        <w:rPr>
          <w:rFonts w:asciiTheme="minorHAnsi" w:hAnsiTheme="minorHAnsi" w:cstheme="minorHAnsi"/>
          <w:color w:val="27363D"/>
        </w:rPr>
        <w:t>–</w:t>
      </w:r>
      <w:r w:rsidRPr="009C561D">
        <w:rPr>
          <w:rFonts w:asciiTheme="minorHAnsi" w:hAnsiTheme="minorHAnsi" w:cstheme="minorHAnsi"/>
          <w:color w:val="333333"/>
          <w:shd w:val="clear" w:color="auto" w:fill="FFFFFF"/>
        </w:rPr>
        <w:t xml:space="preserve"> 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юных </w:t>
      </w:r>
      <w:r w:rsidRPr="00020B6E">
        <w:rPr>
          <w:rFonts w:asciiTheme="minorHAnsi" w:hAnsiTheme="minorHAnsi" w:cstheme="minorHAnsi"/>
          <w:color w:val="333333"/>
          <w:shd w:val="clear" w:color="auto" w:fill="FFFFFF"/>
        </w:rPr>
        <w:t xml:space="preserve">участников проекта ждет онлайн-игра с невероятными сюрпризами и подарками. </w:t>
      </w:r>
    </w:p>
    <w:p w:rsidR="00FF620D" w:rsidRPr="00020B6E" w:rsidRDefault="00FF620D" w:rsidP="00FF62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</w:p>
    <w:p w:rsidR="00FF620D" w:rsidRPr="009C561D" w:rsidRDefault="00FF620D" w:rsidP="00FF620D">
      <w:pPr>
        <w:shd w:val="clear" w:color="auto" w:fill="FFFFFF"/>
        <w:spacing w:after="0" w:line="240" w:lineRule="auto"/>
        <w:jc w:val="both"/>
        <w:rPr>
          <w:rFonts w:cstheme="minorHAnsi"/>
          <w:color w:val="27363D"/>
          <w:sz w:val="24"/>
          <w:szCs w:val="24"/>
        </w:rPr>
      </w:pP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«Артек» ждет новых друзей в дружной семье онлайн-</w:t>
      </w:r>
      <w:proofErr w:type="spellStart"/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артековцев</w:t>
      </w:r>
      <w:proofErr w:type="spellEnd"/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Нас уже п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очти 22 тысячи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!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Д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ет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и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и взрослы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е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5B5DF2">
        <w:rPr>
          <w:rFonts w:eastAsia="Times New Roman" w:cstheme="minorHAnsi"/>
          <w:bCs/>
          <w:color w:val="27363D"/>
          <w:sz w:val="24"/>
          <w:szCs w:val="24"/>
          <w:lang w:eastAsia="ru-RU"/>
        </w:rPr>
        <w:t>из всех регионов России и 55 стран</w:t>
      </w:r>
      <w:r w:rsidRPr="005B5D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присоединились к первому онлайн-проекту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и</w:t>
      </w:r>
      <w:r w:rsidRPr="005B5DF2">
        <w:rPr>
          <w:rFonts w:eastAsia="Times New Roman" w:cstheme="minorHAnsi"/>
          <w:bCs/>
          <w:color w:val="27363D"/>
          <w:sz w:val="24"/>
          <w:szCs w:val="24"/>
          <w:lang w:eastAsia="ru-RU"/>
        </w:rPr>
        <w:t xml:space="preserve"> прожили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с 1 по 19 мая</w:t>
      </w:r>
      <w:r w:rsidRPr="005B5DF2">
        <w:rPr>
          <w:rFonts w:eastAsia="Times New Roman" w:cstheme="minorHAnsi"/>
          <w:bCs/>
          <w:color w:val="27363D"/>
          <w:sz w:val="24"/>
          <w:szCs w:val="24"/>
          <w:lang w:eastAsia="ru-RU"/>
        </w:rPr>
        <w:t xml:space="preserve"> в атмосфере </w:t>
      </w:r>
      <w:proofErr w:type="spellStart"/>
      <w:r w:rsidRPr="005B5DF2">
        <w:rPr>
          <w:rFonts w:eastAsia="Times New Roman" w:cstheme="minorHAnsi"/>
          <w:bCs/>
          <w:color w:val="27363D"/>
          <w:sz w:val="24"/>
          <w:szCs w:val="24"/>
          <w:lang w:eastAsia="ru-RU"/>
        </w:rPr>
        <w:t>артековских</w:t>
      </w:r>
      <w:proofErr w:type="spellEnd"/>
      <w:r w:rsidRPr="005B5DF2">
        <w:rPr>
          <w:rFonts w:eastAsia="Times New Roman" w:cstheme="minorHAnsi"/>
          <w:bCs/>
          <w:color w:val="27363D"/>
          <w:sz w:val="24"/>
          <w:szCs w:val="24"/>
          <w:lang w:eastAsia="ru-RU"/>
        </w:rPr>
        <w:t xml:space="preserve"> традиций</w:t>
      </w:r>
      <w:r w:rsidRPr="009C561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!</w:t>
      </w:r>
      <w:r w:rsidRPr="009C561D">
        <w:rPr>
          <w:rFonts w:cstheme="minorHAnsi"/>
          <w:color w:val="27363D"/>
          <w:sz w:val="24"/>
          <w:szCs w:val="24"/>
        </w:rPr>
        <w:t xml:space="preserve"> </w:t>
      </w:r>
      <w:r w:rsidRPr="009C561D">
        <w:rPr>
          <w:rFonts w:cstheme="minorHAnsi"/>
          <w:color w:val="000000" w:themeColor="text1"/>
          <w:sz w:val="24"/>
          <w:szCs w:val="24"/>
        </w:rPr>
        <w:t xml:space="preserve">Программа объединила события, посвященные героическому подвигу нашей страны в борьбе с фашизмом, истории и традициям «Артека». В ней отразилось все самое интересное, красивое и креативное, что было и есть в детском центре: экскурсии по историческим местам, творческие мастер-классы, знакомство с деятельностью популярных профильных отрядов, образовательные проекты, </w:t>
      </w:r>
      <w:r w:rsidRPr="009C561D">
        <w:rPr>
          <w:rFonts w:cstheme="minorHAnsi"/>
          <w:color w:val="000000" w:themeColor="text1"/>
          <w:sz w:val="24"/>
          <w:szCs w:val="24"/>
          <w:shd w:val="clear" w:color="auto" w:fill="FFFFFF"/>
        </w:rPr>
        <w:t>выпуски многочисленных рубрик, общение с вожатыми и директором «Артека».</w:t>
      </w:r>
      <w:r w:rsidRPr="005B5DF2">
        <w:rPr>
          <w:rFonts w:cstheme="minorHAnsi"/>
          <w:color w:val="27363D"/>
          <w:sz w:val="24"/>
          <w:szCs w:val="24"/>
        </w:rPr>
        <w:t xml:space="preserve"> </w:t>
      </w:r>
      <w:r w:rsidRPr="009C561D">
        <w:rPr>
          <w:rFonts w:cstheme="minorHAnsi"/>
          <w:color w:val="27363D"/>
          <w:sz w:val="24"/>
          <w:szCs w:val="24"/>
        </w:rPr>
        <w:t xml:space="preserve">В онлайн-проект включились целыми семьями – с мамами, папами, братьями, сестрами!  Благодаря этому </w:t>
      </w:r>
      <w:r>
        <w:rPr>
          <w:rFonts w:cstheme="minorHAnsi"/>
          <w:color w:val="27363D"/>
          <w:sz w:val="24"/>
          <w:szCs w:val="24"/>
        </w:rPr>
        <w:t xml:space="preserve">мы </w:t>
      </w:r>
      <w:r w:rsidRPr="009C561D">
        <w:rPr>
          <w:rFonts w:cstheme="minorHAnsi"/>
          <w:color w:val="27363D"/>
          <w:sz w:val="24"/>
          <w:szCs w:val="24"/>
        </w:rPr>
        <w:t>узнал</w:t>
      </w:r>
      <w:r>
        <w:rPr>
          <w:rFonts w:cstheme="minorHAnsi"/>
          <w:color w:val="27363D"/>
          <w:sz w:val="24"/>
          <w:szCs w:val="24"/>
        </w:rPr>
        <w:t>и</w:t>
      </w:r>
      <w:r w:rsidRPr="009C561D">
        <w:rPr>
          <w:rFonts w:cstheme="minorHAnsi"/>
          <w:color w:val="27363D"/>
          <w:sz w:val="24"/>
          <w:szCs w:val="24"/>
        </w:rPr>
        <w:t xml:space="preserve"> удивительные истории и познакомился с династиями </w:t>
      </w:r>
      <w:proofErr w:type="spellStart"/>
      <w:r w:rsidRPr="009C561D">
        <w:rPr>
          <w:rFonts w:cstheme="minorHAnsi"/>
          <w:color w:val="27363D"/>
          <w:sz w:val="24"/>
          <w:szCs w:val="24"/>
        </w:rPr>
        <w:t>артековцев</w:t>
      </w:r>
      <w:proofErr w:type="spellEnd"/>
      <w:r w:rsidRPr="009C561D">
        <w:rPr>
          <w:rFonts w:cstheme="minorHAnsi"/>
          <w:color w:val="27363D"/>
          <w:sz w:val="24"/>
          <w:szCs w:val="24"/>
        </w:rPr>
        <w:t>.</w:t>
      </w:r>
    </w:p>
    <w:p w:rsidR="00FF620D" w:rsidRPr="009C561D" w:rsidRDefault="00FF620D" w:rsidP="00FF620D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F620D" w:rsidRPr="009C561D" w:rsidRDefault="00FF620D" w:rsidP="00FF620D">
      <w:pPr>
        <w:shd w:val="clear" w:color="auto" w:fill="FFFFFF"/>
        <w:spacing w:after="0" w:line="240" w:lineRule="auto"/>
        <w:jc w:val="both"/>
        <w:rPr>
          <w:rFonts w:cstheme="minorHAnsi"/>
          <w:color w:val="27363D"/>
          <w:sz w:val="24"/>
          <w:szCs w:val="24"/>
        </w:rPr>
      </w:pPr>
      <w:r w:rsidRPr="009C561D">
        <w:rPr>
          <w:rFonts w:cstheme="minorHAnsi"/>
          <w:color w:val="27363D"/>
          <w:sz w:val="24"/>
          <w:szCs w:val="24"/>
        </w:rPr>
        <w:t xml:space="preserve">Если выразить эти 19 дней в цифрах, результат впечатляет. Вместе с «Артеком» дети и взрослые стали участниками 19 экскурсий по детскому центру, 15 мастер-классов, 19 утренних разминок и множества акций.  За время проекта на официальной странице </w:t>
      </w:r>
      <w:r w:rsidRPr="009C561D">
        <w:rPr>
          <w:rFonts w:cstheme="minorHAnsi"/>
          <w:color w:val="27363D"/>
          <w:sz w:val="24"/>
          <w:szCs w:val="24"/>
        </w:rPr>
        <w:lastRenderedPageBreak/>
        <w:t xml:space="preserve">детского центра </w:t>
      </w:r>
      <w:proofErr w:type="spellStart"/>
      <w:r w:rsidRPr="009C561D">
        <w:rPr>
          <w:rFonts w:cstheme="minorHAnsi"/>
          <w:color w:val="27363D"/>
          <w:sz w:val="24"/>
          <w:szCs w:val="24"/>
        </w:rPr>
        <w:t>ВКонтакте</w:t>
      </w:r>
      <w:proofErr w:type="spellEnd"/>
      <w:r w:rsidRPr="009C561D">
        <w:rPr>
          <w:rFonts w:cstheme="minorHAnsi"/>
          <w:color w:val="27363D"/>
          <w:sz w:val="24"/>
          <w:szCs w:val="24"/>
        </w:rPr>
        <w:t xml:space="preserve"> размещено более 180 публикаций, из которых 40 эфиров! Общий охват </w:t>
      </w:r>
      <w:proofErr w:type="spellStart"/>
      <w:r w:rsidRPr="009C561D">
        <w:rPr>
          <w:rFonts w:cstheme="minorHAnsi"/>
          <w:color w:val="27363D"/>
          <w:sz w:val="24"/>
          <w:szCs w:val="24"/>
        </w:rPr>
        <w:t>ВКонтакте</w:t>
      </w:r>
      <w:proofErr w:type="spellEnd"/>
      <w:r w:rsidRPr="009C561D">
        <w:rPr>
          <w:rFonts w:cstheme="minorHAnsi"/>
          <w:color w:val="27363D"/>
          <w:sz w:val="24"/>
          <w:szCs w:val="24"/>
        </w:rPr>
        <w:t xml:space="preserve"> составил 2 544 618 пользователей сети, обратная связь – 66776 комментариев</w:t>
      </w:r>
      <w:r w:rsidRPr="009C561D">
        <w:rPr>
          <w:rStyle w:val="ab"/>
          <w:rFonts w:cstheme="minorHAnsi"/>
          <w:color w:val="27363D"/>
          <w:sz w:val="24"/>
          <w:szCs w:val="24"/>
        </w:rPr>
        <w:t>. </w:t>
      </w:r>
      <w:r w:rsidRPr="009C561D">
        <w:rPr>
          <w:rFonts w:cstheme="minorHAnsi"/>
          <w:color w:val="27363D"/>
          <w:sz w:val="24"/>
          <w:szCs w:val="24"/>
        </w:rPr>
        <w:t xml:space="preserve">В </w:t>
      </w:r>
      <w:proofErr w:type="spellStart"/>
      <w:r w:rsidRPr="009C561D">
        <w:rPr>
          <w:rFonts w:cstheme="minorHAnsi"/>
          <w:color w:val="27363D"/>
          <w:sz w:val="24"/>
          <w:szCs w:val="24"/>
        </w:rPr>
        <w:t>Инстаграм</w:t>
      </w:r>
      <w:proofErr w:type="spellEnd"/>
      <w:r w:rsidRPr="009C561D">
        <w:rPr>
          <w:rFonts w:cstheme="minorHAnsi"/>
          <w:color w:val="27363D"/>
          <w:sz w:val="24"/>
          <w:szCs w:val="24"/>
        </w:rPr>
        <w:t xml:space="preserve"> было размещено 100 публикаций, а охват аудитории составил около двух миллионов.</w:t>
      </w:r>
      <w:r w:rsidRPr="009C561D">
        <w:rPr>
          <w:rStyle w:val="ab"/>
          <w:rFonts w:cstheme="minorHAnsi"/>
          <w:color w:val="27363D"/>
          <w:sz w:val="24"/>
          <w:szCs w:val="24"/>
        </w:rPr>
        <w:t> </w:t>
      </w:r>
      <w:r w:rsidRPr="009C561D">
        <w:rPr>
          <w:rFonts w:cstheme="minorHAnsi"/>
          <w:color w:val="27363D"/>
          <w:sz w:val="24"/>
          <w:szCs w:val="24"/>
        </w:rPr>
        <w:t xml:space="preserve">На сайте «Артека» вышло рекордное количество материалов за смену – 94. Столько же видеороликов размещено в </w:t>
      </w:r>
      <w:proofErr w:type="spellStart"/>
      <w:r w:rsidRPr="009C561D">
        <w:rPr>
          <w:rFonts w:cstheme="minorHAnsi"/>
          <w:color w:val="27363D"/>
          <w:sz w:val="24"/>
          <w:szCs w:val="24"/>
        </w:rPr>
        <w:t>Ютубе</w:t>
      </w:r>
      <w:proofErr w:type="spellEnd"/>
      <w:r w:rsidRPr="009C561D">
        <w:rPr>
          <w:rFonts w:cstheme="minorHAnsi"/>
          <w:color w:val="27363D"/>
          <w:sz w:val="24"/>
          <w:szCs w:val="24"/>
        </w:rPr>
        <w:t>.</w:t>
      </w:r>
    </w:p>
    <w:p w:rsidR="00FF620D" w:rsidRPr="009C561D" w:rsidRDefault="00FF620D" w:rsidP="00FF62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</w:p>
    <w:p w:rsidR="00FF620D" w:rsidRDefault="00FF620D" w:rsidP="00FF620D">
      <w:pPr>
        <w:pStyle w:val="a9"/>
        <w:spacing w:before="0" w:beforeAutospacing="0" w:after="150" w:afterAutospacing="0" w:line="300" w:lineRule="atLeast"/>
        <w:jc w:val="both"/>
        <w:rPr>
          <w:rFonts w:cstheme="minorHAnsi"/>
          <w:color w:val="333333"/>
        </w:rPr>
      </w:pPr>
      <w:r w:rsidRPr="009C561D">
        <w:rPr>
          <w:rFonts w:cstheme="minorHAnsi"/>
          <w:color w:val="333333"/>
          <w:shd w:val="clear" w:color="auto" w:fill="FFFFFF"/>
        </w:rPr>
        <w:t>Регистрация участников нового онлайн-проекта «С юбилеем, Артек!» стартовала по адресу registration.artek.org.</w:t>
      </w:r>
      <w:r w:rsidRPr="009C561D">
        <w:rPr>
          <w:rFonts w:cstheme="minorHAnsi"/>
          <w:color w:val="333333"/>
        </w:rPr>
        <w:t xml:space="preserve">           </w:t>
      </w:r>
    </w:p>
    <w:p w:rsidR="00617595" w:rsidRDefault="00617595" w:rsidP="00FF620D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Встречаемся ежедневно на сайте и в официальных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«Артека»!</w:t>
      </w:r>
    </w:p>
    <w:p w:rsidR="00E82F06" w:rsidRPr="00E82F06" w:rsidRDefault="00FF620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</w:p>
    <w:p w:rsidR="00E82F06" w:rsidRPr="00E82F06" w:rsidRDefault="00FF620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https://vk.com/artekrussia</w:t>
        </w:r>
      </w:hyperlink>
    </w:p>
    <w:p w:rsidR="00E82F06" w:rsidRPr="00E82F06" w:rsidRDefault="00FF620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https://www.youtube.com/c/artekrussia</w:t>
        </w:r>
      </w:hyperlink>
    </w:p>
    <w:p w:rsidR="00E82F06" w:rsidRPr="00E82F06" w:rsidRDefault="00FF620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https://ok.ru/artekrussia</w:t>
        </w:r>
      </w:hyperlink>
    </w:p>
    <w:p w:rsidR="00E82F06" w:rsidRPr="00E82F06" w:rsidRDefault="00FF620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https://www.instagram.com/artekrussia/</w:t>
        </w:r>
      </w:hyperlink>
    </w:p>
    <w:p w:rsidR="00E82F06" w:rsidRPr="00E82F06" w:rsidRDefault="00FF620D" w:rsidP="00E82F06">
      <w:pPr>
        <w:spacing w:after="20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0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https://www.facebook.com/artekrussia/</w:t>
        </w:r>
      </w:hyperlink>
      <w:r w:rsidR="00E82F06" w:rsidRPr="00E82F06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E82F06" w:rsidRDefault="00E82F06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48" w:rsidRPr="00052926" w:rsidRDefault="00492FC6" w:rsidP="00E82F06">
      <w:pPr>
        <w:ind w:left="-709"/>
        <w:jc w:val="right"/>
      </w:pPr>
      <w:r>
        <w:rPr>
          <w:rFonts w:cstheme="minorHAnsi"/>
        </w:rPr>
        <w:t>Пресс-служба МДЦ «Артек»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2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3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4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5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6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52926"/>
    <w:rsid w:val="0007268A"/>
    <w:rsid w:val="000B3A56"/>
    <w:rsid w:val="000F77E6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92FC6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17595"/>
    <w:rsid w:val="0064015C"/>
    <w:rsid w:val="0065274B"/>
    <w:rsid w:val="00666C77"/>
    <w:rsid w:val="006804C9"/>
    <w:rsid w:val="0068636C"/>
    <w:rsid w:val="006B70B3"/>
    <w:rsid w:val="00733C2A"/>
    <w:rsid w:val="007345AA"/>
    <w:rsid w:val="00762105"/>
    <w:rsid w:val="00791B9F"/>
    <w:rsid w:val="007A6FD7"/>
    <w:rsid w:val="007E7334"/>
    <w:rsid w:val="008177AA"/>
    <w:rsid w:val="008348E1"/>
    <w:rsid w:val="00865F06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2763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30F85"/>
    <w:rsid w:val="00C67728"/>
    <w:rsid w:val="00C769C9"/>
    <w:rsid w:val="00CE017D"/>
    <w:rsid w:val="00CF6F31"/>
    <w:rsid w:val="00D116B9"/>
    <w:rsid w:val="00D55F9B"/>
    <w:rsid w:val="00D7282B"/>
    <w:rsid w:val="00D93D23"/>
    <w:rsid w:val="00DA47F0"/>
    <w:rsid w:val="00DB41D1"/>
    <w:rsid w:val="00E34EBE"/>
    <w:rsid w:val="00E666AF"/>
    <w:rsid w:val="00E67D94"/>
    <w:rsid w:val="00E82148"/>
    <w:rsid w:val="00E82F06"/>
    <w:rsid w:val="00EC0A1D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D293D"/>
    <w:rsid w:val="00FE547A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1340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  <w:style w:type="character" w:styleId="ac">
    <w:name w:val="Emphasis"/>
    <w:basedOn w:val="a0"/>
    <w:uiPriority w:val="20"/>
    <w:qFormat/>
    <w:rsid w:val="0005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rtekrussia" TargetMode="External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artekrussia" TargetMode="External"/><Relationship Id="rId12" Type="http://schemas.openxmlformats.org/officeDocument/2006/relationships/hyperlink" Target="http://artek.org/press-centr/foto-dlya-press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stagram.com/artekruss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tekrussi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artek.org/" TargetMode="Externa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www.facebook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artekrussia/" TargetMode="External"/><Relationship Id="rId14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2020-03-05T14:41:00Z</cp:lastPrinted>
  <dcterms:created xsi:type="dcterms:W3CDTF">2020-06-02T09:55:00Z</dcterms:created>
  <dcterms:modified xsi:type="dcterms:W3CDTF">2020-06-02T09:55:00Z</dcterms:modified>
</cp:coreProperties>
</file>