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0BF3" w14:textId="77777777" w:rsidR="001965AD" w:rsidRPr="004650E4" w:rsidRDefault="001965AD" w:rsidP="001965AD">
      <w:pPr>
        <w:pStyle w:val="im-mess"/>
        <w:spacing w:before="0" w:beforeAutospacing="0" w:after="240" w:afterAutospacing="0" w:line="270" w:lineRule="atLeast"/>
        <w:ind w:right="62"/>
        <w:jc w:val="center"/>
        <w:rPr>
          <w:rFonts w:ascii="Arial" w:hAnsi="Arial" w:cs="Arial"/>
          <w:b/>
          <w:bCs/>
        </w:rPr>
      </w:pPr>
      <w:r w:rsidRPr="004650E4">
        <w:rPr>
          <w:rFonts w:ascii="Arial" w:hAnsi="Arial" w:cs="Arial"/>
          <w:b/>
          <w:bCs/>
        </w:rPr>
        <w:t>В «Артеке» собрали гуманитарную помощь для военных и мирных жителей новых территорий</w:t>
      </w:r>
    </w:p>
    <w:p w14:paraId="21E6118B" w14:textId="08F41AEA" w:rsidR="007073D6" w:rsidRPr="007073D6" w:rsidRDefault="00C145FD" w:rsidP="001965AD">
      <w:pPr>
        <w:tabs>
          <w:tab w:val="left" w:pos="6105"/>
        </w:tabs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7</w:t>
      </w:r>
      <w:bookmarkStart w:id="0" w:name="_GoBack"/>
      <w:bookmarkEnd w:id="0"/>
      <w:r w:rsidR="009D7FFD" w:rsidRPr="007073D6">
        <w:rPr>
          <w:rFonts w:ascii="Arial" w:hAnsi="Arial" w:cs="Arial"/>
          <w:color w:val="000000" w:themeColor="text1"/>
        </w:rPr>
        <w:t xml:space="preserve"> </w:t>
      </w:r>
      <w:r w:rsidR="001965AD">
        <w:rPr>
          <w:rFonts w:ascii="Arial" w:hAnsi="Arial" w:cs="Arial"/>
          <w:color w:val="000000" w:themeColor="text1"/>
        </w:rPr>
        <w:t>апреля</w:t>
      </w:r>
      <w:r w:rsidR="004B68E5" w:rsidRPr="007073D6">
        <w:rPr>
          <w:rFonts w:ascii="Arial" w:hAnsi="Arial" w:cs="Arial"/>
          <w:color w:val="000000" w:themeColor="text1"/>
        </w:rPr>
        <w:t xml:space="preserve"> 202</w:t>
      </w:r>
      <w:r w:rsidR="009F6FE5" w:rsidRPr="007073D6">
        <w:rPr>
          <w:rFonts w:ascii="Arial" w:hAnsi="Arial" w:cs="Arial"/>
          <w:color w:val="000000" w:themeColor="text1"/>
        </w:rPr>
        <w:t>3</w:t>
      </w:r>
      <w:r w:rsidR="004B68E5" w:rsidRPr="007073D6">
        <w:rPr>
          <w:rFonts w:ascii="Arial" w:hAnsi="Arial" w:cs="Arial"/>
          <w:color w:val="000000" w:themeColor="text1"/>
        </w:rPr>
        <w:t xml:space="preserve"> года</w:t>
      </w:r>
    </w:p>
    <w:p w14:paraId="54E77610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  <w:b/>
          <w:bCs/>
        </w:rPr>
      </w:pPr>
      <w:r w:rsidRPr="00405786">
        <w:rPr>
          <w:rFonts w:ascii="Arial" w:hAnsi="Arial" w:cs="Arial"/>
          <w:b/>
          <w:bCs/>
        </w:rPr>
        <w:t>В Международном детском центре «Артек» прошла акция по сбору гуманитарной помощи для жителей Донбасса, Херсонской и Запорожской областей, а также для военных. Помимо сотрудников детского центра в акции приняли активное участие ветераны «Артека». Сбор прошел в рамках взаимодействия «Артека» и Народного фронта в Республике Крым.</w:t>
      </w:r>
    </w:p>
    <w:p w14:paraId="2146AA14" w14:textId="77777777" w:rsidR="001965AD" w:rsidRDefault="001965AD" w:rsidP="001965AD">
      <w:pPr>
        <w:spacing w:after="240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«Гуманитарные акции помощи и поддержки военных, а также мирных жителей новых территорий Российской Федерации проводятся в «Артеке» на постоянной основе. В этот раз акция прошла во взаимодействии с Народным фронтом, мы благодарим наших друзей за помощь и содействие. Сотрудники «Артека» всегда готовы откликнуться и помочь нуждающимся мирным жителям. Также для нас важно оказать поддержку нашим защитникам – настоящим героям, которые являются примером для артековцев и сотрудников детского центра», – сказал директор «Артека» </w:t>
      </w:r>
      <w:r w:rsidRPr="00405786">
        <w:rPr>
          <w:rFonts w:ascii="Arial" w:hAnsi="Arial" w:cs="Arial"/>
          <w:b/>
          <w:bCs/>
        </w:rPr>
        <w:t>Константин Федоренко</w:t>
      </w:r>
      <w:r w:rsidRPr="00405786">
        <w:rPr>
          <w:rFonts w:ascii="Arial" w:hAnsi="Arial" w:cs="Arial"/>
        </w:rPr>
        <w:t>.</w:t>
      </w:r>
    </w:p>
    <w:p w14:paraId="4978DA9D" w14:textId="6CE17B5E" w:rsidR="001965AD" w:rsidRPr="00405786" w:rsidRDefault="001965AD" w:rsidP="001965AD">
      <w:pPr>
        <w:spacing w:after="240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>Сборы гуманитарной помощи проходят в Международном детском центре «Артек» постоянно.  В рамках очередной акции на пункте сбора принимали медикаменты, средства личной гигиены, продукты питания. К акции присоединились и ветераны «Артека», которые также передали все необходимое военным и мирным жителям новых субъектов России.</w:t>
      </w:r>
    </w:p>
    <w:p w14:paraId="3C67A24F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«Мы готовы помогать всем. Считаем, что участие в таких акциях помощи нуждающимся – это наш долг. Мы все едины», – уверен </w:t>
      </w:r>
      <w:r w:rsidRPr="00405786">
        <w:rPr>
          <w:rFonts w:ascii="Arial" w:hAnsi="Arial" w:cs="Arial"/>
          <w:b/>
          <w:bCs/>
        </w:rPr>
        <w:t>Иван Тимофеевич Машаров</w:t>
      </w:r>
      <w:r w:rsidRPr="00405786">
        <w:rPr>
          <w:rFonts w:ascii="Arial" w:hAnsi="Arial" w:cs="Arial"/>
        </w:rPr>
        <w:t>.</w:t>
      </w:r>
    </w:p>
    <w:p w14:paraId="6ECA9267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«Когда мы узнали, что «Артек» занимается благотворительностью, оказывает гуманитарную помощь, то очень обрадовались и решили присоединиться к акции. Мирным жителям не просто, мы хотим им помочь. И, конечно, поддерживаем наших военных. «Артек» всегда подавал пример хорошего отношения к людям», – поделилась </w:t>
      </w:r>
      <w:r w:rsidRPr="00405786">
        <w:rPr>
          <w:rFonts w:ascii="Arial" w:hAnsi="Arial" w:cs="Arial"/>
          <w:b/>
          <w:bCs/>
        </w:rPr>
        <w:t>Тамара Петровна Кононова</w:t>
      </w:r>
      <w:r w:rsidRPr="00405786">
        <w:rPr>
          <w:rFonts w:ascii="Arial" w:hAnsi="Arial" w:cs="Arial"/>
        </w:rPr>
        <w:t xml:space="preserve">. </w:t>
      </w:r>
    </w:p>
    <w:p w14:paraId="6C5F7439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>Ветераны «Артека», люди, которые посвятили жизнь работе с детьми, передали самое необходимое и поблагодарили «Артек» за возможность принять участие в такой важной акции.</w:t>
      </w:r>
    </w:p>
    <w:p w14:paraId="24FAA3D2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К сбору гуманитарной помощи присоединились и сотрудники разных структурных подразделений детского центра. </w:t>
      </w:r>
    </w:p>
    <w:p w14:paraId="3E6B8588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«Мы традиционно участвуем в таких акциях, понимаем, насколько важна помощь, поддержка. Нужно сохранять человечность и помогать друг другу. Мы рады, что можем быть причастны к такому действию, передать что-то мирным жителями и военным, чтобы они почувствовали, что мы вместе», – сказала руководитель Центра обучения специалистов в области воспитания </w:t>
      </w:r>
      <w:r w:rsidRPr="00405786">
        <w:rPr>
          <w:rFonts w:ascii="Arial" w:hAnsi="Arial" w:cs="Arial"/>
          <w:b/>
          <w:bCs/>
        </w:rPr>
        <w:t>Екатерина Мельникова</w:t>
      </w:r>
      <w:r w:rsidRPr="00405786">
        <w:rPr>
          <w:rFonts w:ascii="Arial" w:hAnsi="Arial" w:cs="Arial"/>
        </w:rPr>
        <w:t>.</w:t>
      </w:r>
    </w:p>
    <w:p w14:paraId="3DEE8EDE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 «Мы передали военнослужащим продукты питания: тушенку, сгущенку, растительное масло и другое. Уверены, что военным это пригодится и они будут рады нашей поддержке», – поделился заведующий складом Отдела питания и экипировки </w:t>
      </w:r>
      <w:r w:rsidRPr="00405786">
        <w:rPr>
          <w:rFonts w:ascii="Arial" w:hAnsi="Arial" w:cs="Arial"/>
          <w:b/>
          <w:bCs/>
        </w:rPr>
        <w:t>Дмитрий Шалахов</w:t>
      </w:r>
      <w:r w:rsidRPr="00405786">
        <w:rPr>
          <w:rFonts w:ascii="Arial" w:hAnsi="Arial" w:cs="Arial"/>
        </w:rPr>
        <w:t>.</w:t>
      </w:r>
    </w:p>
    <w:p w14:paraId="03EBBA09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lastRenderedPageBreak/>
        <w:t xml:space="preserve">«К этой акции присоединяются все сотрудники детских лагерей «Артека». Мы понимаем, что наши добрые слова, наша помощь поможет людям, которые сейчас находятся в непростой ситуации. Передаем одежду, средства личной гигиены, другие вещи первой необходимости», – рассказала руководитель управления детских лагерей </w:t>
      </w:r>
      <w:r w:rsidRPr="00405786">
        <w:rPr>
          <w:rFonts w:ascii="Arial" w:hAnsi="Arial" w:cs="Arial"/>
          <w:b/>
          <w:bCs/>
        </w:rPr>
        <w:t>Мария Метелица</w:t>
      </w:r>
      <w:r w:rsidRPr="00405786">
        <w:rPr>
          <w:rFonts w:ascii="Arial" w:hAnsi="Arial" w:cs="Arial"/>
        </w:rPr>
        <w:t>.</w:t>
      </w:r>
    </w:p>
    <w:p w14:paraId="054CA784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«Для нас очень важно поучаствовать в такой акции, поддержать военных и мирных жителей, ведь на новых территориях многим людям нужна помощь. Очень здорово, что сотрудники «Артека» активно присоединяются к такой акции», – уверена заведующая отделом хозяйственного обеспечения административных объектов </w:t>
      </w:r>
      <w:r w:rsidRPr="00405786">
        <w:rPr>
          <w:rFonts w:ascii="Arial" w:hAnsi="Arial" w:cs="Arial"/>
          <w:b/>
          <w:bCs/>
        </w:rPr>
        <w:t>Валентина Серенко</w:t>
      </w:r>
      <w:r>
        <w:rPr>
          <w:rFonts w:ascii="Arial" w:hAnsi="Arial" w:cs="Arial"/>
        </w:rPr>
        <w:t>.</w:t>
      </w:r>
    </w:p>
    <w:p w14:paraId="68C327ED" w14:textId="77777777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К акции присоединились и самые юные артековцы – воспитанники детского сада. «Совместно с воспитателями дети нарисовали открытки и написали письма со словами поддержки для солдат. Мы надеемся, что эти работы поднимут настроение нашим защитникам», – рассказала старший воспитатель детского сада МДЦ «Артек» </w:t>
      </w:r>
      <w:r w:rsidRPr="00405786">
        <w:rPr>
          <w:rFonts w:ascii="Arial" w:hAnsi="Arial" w:cs="Arial"/>
          <w:b/>
          <w:bCs/>
        </w:rPr>
        <w:t>Наталья Ковалева</w:t>
      </w:r>
      <w:r w:rsidRPr="00405786">
        <w:rPr>
          <w:rFonts w:ascii="Arial" w:hAnsi="Arial" w:cs="Arial"/>
        </w:rPr>
        <w:t>.</w:t>
      </w:r>
    </w:p>
    <w:p w14:paraId="3D362573" w14:textId="77777777" w:rsidR="004B1F8C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 w:rsidRPr="00405786">
        <w:rPr>
          <w:rFonts w:ascii="Arial" w:hAnsi="Arial" w:cs="Arial"/>
        </w:rPr>
        <w:t xml:space="preserve">Всю собранную гуманитарную помощь директор «Артека» Константин Федоренко вместе с </w:t>
      </w:r>
      <w:r>
        <w:rPr>
          <w:rFonts w:ascii="Arial" w:hAnsi="Arial" w:cs="Arial"/>
        </w:rPr>
        <w:t>вожатыми</w:t>
      </w:r>
      <w:r w:rsidRPr="00405786">
        <w:rPr>
          <w:rFonts w:ascii="Arial" w:hAnsi="Arial" w:cs="Arial"/>
        </w:rPr>
        <w:t xml:space="preserve"> передал представителям Народного фронта.</w:t>
      </w:r>
      <w:r>
        <w:rPr>
          <w:rFonts w:ascii="Arial" w:hAnsi="Arial" w:cs="Arial"/>
        </w:rPr>
        <w:t xml:space="preserve"> Также руководитель детского центра провел встречу с </w:t>
      </w:r>
      <w:r w:rsidRPr="00405786">
        <w:rPr>
          <w:rFonts w:ascii="Arial" w:hAnsi="Arial" w:cs="Arial"/>
        </w:rPr>
        <w:t>главой регионального исполкома Н</w:t>
      </w:r>
      <w:r>
        <w:rPr>
          <w:rFonts w:ascii="Arial" w:hAnsi="Arial" w:cs="Arial"/>
        </w:rPr>
        <w:t xml:space="preserve">ародного </w:t>
      </w:r>
      <w:r w:rsidRPr="00405786">
        <w:rPr>
          <w:rFonts w:ascii="Arial" w:hAnsi="Arial" w:cs="Arial"/>
        </w:rPr>
        <w:t>Ф</w:t>
      </w:r>
      <w:r>
        <w:rPr>
          <w:rFonts w:ascii="Arial" w:hAnsi="Arial" w:cs="Arial"/>
        </w:rPr>
        <w:t>ронта</w:t>
      </w:r>
      <w:r w:rsidRPr="00405786">
        <w:rPr>
          <w:rFonts w:ascii="Arial" w:hAnsi="Arial" w:cs="Arial"/>
        </w:rPr>
        <w:t xml:space="preserve"> в Республике Крым </w:t>
      </w:r>
      <w:r w:rsidRPr="00405786">
        <w:rPr>
          <w:rFonts w:ascii="Arial" w:hAnsi="Arial" w:cs="Arial"/>
          <w:b/>
          <w:bCs/>
        </w:rPr>
        <w:t>Аллой Вертинской</w:t>
      </w:r>
      <w:r>
        <w:rPr>
          <w:rFonts w:ascii="Arial" w:hAnsi="Arial" w:cs="Arial"/>
        </w:rPr>
        <w:t xml:space="preserve">. </w:t>
      </w:r>
    </w:p>
    <w:p w14:paraId="0E048418" w14:textId="1E554DD4" w:rsidR="004B1F8C" w:rsidRDefault="004B1F8C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 рамках проекта Народного Фронта «Все для Победы!» Международный детский центр «Артек» передает нам гуманитарную помощь. С первых дней проведения специальной военной операции Народный Фронт сразу же включился в работу по оказанию помощи бойцам и мирному населению», </w:t>
      </w:r>
      <w:r w:rsidRPr="0040578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отметила Алла Вертинская.</w:t>
      </w:r>
    </w:p>
    <w:p w14:paraId="19FF350F" w14:textId="0A67A32D" w:rsidR="001965AD" w:rsidRPr="00405786" w:rsidRDefault="001965AD" w:rsidP="001965AD">
      <w:pPr>
        <w:pStyle w:val="im-mess"/>
        <w:spacing w:before="0" w:beforeAutospacing="0" w:after="240" w:afterAutospacing="0" w:line="270" w:lineRule="atLeast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встречи</w:t>
      </w:r>
      <w:r w:rsidRPr="00405786">
        <w:rPr>
          <w:rFonts w:ascii="Arial" w:hAnsi="Arial" w:cs="Arial"/>
        </w:rPr>
        <w:t xml:space="preserve"> обсудили планы</w:t>
      </w:r>
      <w:r>
        <w:rPr>
          <w:rFonts w:ascii="Arial" w:hAnsi="Arial" w:cs="Arial"/>
        </w:rPr>
        <w:t xml:space="preserve"> совместной деятельности</w:t>
      </w:r>
      <w:r w:rsidRPr="004057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Помимо этого, </w:t>
      </w:r>
      <w:r w:rsidRPr="00405786">
        <w:rPr>
          <w:rFonts w:ascii="Arial" w:hAnsi="Arial" w:cs="Arial"/>
        </w:rPr>
        <w:t>Алла Николаевна рассказала вожатым</w:t>
      </w:r>
      <w:r>
        <w:rPr>
          <w:rFonts w:ascii="Arial" w:hAnsi="Arial" w:cs="Arial"/>
        </w:rPr>
        <w:t xml:space="preserve"> «Артека»</w:t>
      </w:r>
      <w:r w:rsidRPr="00405786">
        <w:rPr>
          <w:rFonts w:ascii="Arial" w:hAnsi="Arial" w:cs="Arial"/>
        </w:rPr>
        <w:t xml:space="preserve"> о важности деятельности Народного Фронта.</w:t>
      </w:r>
      <w:r w:rsidR="004B1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Гуманитарную помощь активисты НФ передадут военным и мирным жителям </w:t>
      </w:r>
      <w:r w:rsidRPr="00405786">
        <w:rPr>
          <w:rFonts w:ascii="Arial" w:hAnsi="Arial" w:cs="Arial"/>
        </w:rPr>
        <w:t>новых территорий</w:t>
      </w:r>
      <w:r>
        <w:rPr>
          <w:rFonts w:ascii="Arial" w:hAnsi="Arial" w:cs="Arial"/>
        </w:rPr>
        <w:t xml:space="preserve"> Российской Федерации.</w:t>
      </w:r>
    </w:p>
    <w:p w14:paraId="4CE7B7FB" w14:textId="77777777" w:rsidR="00085205" w:rsidRPr="00C54F77" w:rsidRDefault="00085205" w:rsidP="00C54F77">
      <w:pPr>
        <w:pStyle w:val="afa"/>
        <w:spacing w:after="240" w:line="30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3C1D60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3C1D6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3C1D60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1D6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3C1D60">
                <w:rPr>
                  <w:rStyle w:val="a9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3C1D60" w:rsidRDefault="00530E98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14:paraId="1C7FD7B5" w14:textId="77777777" w:rsidR="006003F3" w:rsidRPr="003C1D60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3C1D60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C145FD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C145FD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C145FD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9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C145FD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9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default" r:id="rId14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BDB5" w14:textId="77777777" w:rsidR="00173052" w:rsidRDefault="00173052" w:rsidP="00A43DD9">
      <w:r>
        <w:separator/>
      </w:r>
    </w:p>
  </w:endnote>
  <w:endnote w:type="continuationSeparator" w:id="0">
    <w:p w14:paraId="6D740D62" w14:textId="77777777" w:rsidR="00173052" w:rsidRDefault="0017305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E7BE" w14:textId="77777777" w:rsidR="00173052" w:rsidRDefault="00173052" w:rsidP="00A43DD9">
      <w:r>
        <w:separator/>
      </w:r>
    </w:p>
  </w:footnote>
  <w:footnote w:type="continuationSeparator" w:id="0">
    <w:p w14:paraId="092C5735" w14:textId="77777777" w:rsidR="00173052" w:rsidRDefault="0017305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D29B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BA"/>
    <w:rsid w:val="00017A3A"/>
    <w:rsid w:val="00020FB5"/>
    <w:rsid w:val="00024EF9"/>
    <w:rsid w:val="00031739"/>
    <w:rsid w:val="000362B1"/>
    <w:rsid w:val="0004071F"/>
    <w:rsid w:val="000511C8"/>
    <w:rsid w:val="000520AD"/>
    <w:rsid w:val="0005520A"/>
    <w:rsid w:val="000553B9"/>
    <w:rsid w:val="00074B75"/>
    <w:rsid w:val="0007747B"/>
    <w:rsid w:val="00081BCD"/>
    <w:rsid w:val="000827E7"/>
    <w:rsid w:val="00085205"/>
    <w:rsid w:val="000852A9"/>
    <w:rsid w:val="00085CCC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2C9A"/>
    <w:rsid w:val="00134146"/>
    <w:rsid w:val="00143192"/>
    <w:rsid w:val="00143316"/>
    <w:rsid w:val="00147AE8"/>
    <w:rsid w:val="001524BB"/>
    <w:rsid w:val="00155592"/>
    <w:rsid w:val="00156865"/>
    <w:rsid w:val="00165A5F"/>
    <w:rsid w:val="00167582"/>
    <w:rsid w:val="00172A57"/>
    <w:rsid w:val="00173052"/>
    <w:rsid w:val="00175A82"/>
    <w:rsid w:val="00176227"/>
    <w:rsid w:val="00180FF2"/>
    <w:rsid w:val="001910B0"/>
    <w:rsid w:val="00194F4D"/>
    <w:rsid w:val="001965A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050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1FD"/>
    <w:rsid w:val="002763DB"/>
    <w:rsid w:val="00280EC8"/>
    <w:rsid w:val="00282BEE"/>
    <w:rsid w:val="00287B0B"/>
    <w:rsid w:val="00287FB0"/>
    <w:rsid w:val="002923D2"/>
    <w:rsid w:val="00294F13"/>
    <w:rsid w:val="002A4199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6FE0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04E7"/>
    <w:rsid w:val="003C0F18"/>
    <w:rsid w:val="003C16BB"/>
    <w:rsid w:val="003C1D60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440B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493"/>
    <w:rsid w:val="00450E1C"/>
    <w:rsid w:val="00454406"/>
    <w:rsid w:val="00455CB3"/>
    <w:rsid w:val="00462DD0"/>
    <w:rsid w:val="004646FB"/>
    <w:rsid w:val="004650E4"/>
    <w:rsid w:val="0047092F"/>
    <w:rsid w:val="004740C7"/>
    <w:rsid w:val="00476D7C"/>
    <w:rsid w:val="004810BA"/>
    <w:rsid w:val="00482C55"/>
    <w:rsid w:val="00487773"/>
    <w:rsid w:val="00497A80"/>
    <w:rsid w:val="004A66AD"/>
    <w:rsid w:val="004A6A7C"/>
    <w:rsid w:val="004B1F8C"/>
    <w:rsid w:val="004B2868"/>
    <w:rsid w:val="004B68E5"/>
    <w:rsid w:val="004C22A0"/>
    <w:rsid w:val="004C22DC"/>
    <w:rsid w:val="004C70D1"/>
    <w:rsid w:val="004F41E3"/>
    <w:rsid w:val="004F47F8"/>
    <w:rsid w:val="00501019"/>
    <w:rsid w:val="00503536"/>
    <w:rsid w:val="0050583A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4227"/>
    <w:rsid w:val="00596A8D"/>
    <w:rsid w:val="00596FA7"/>
    <w:rsid w:val="005A0F28"/>
    <w:rsid w:val="005A7C9B"/>
    <w:rsid w:val="005B06C2"/>
    <w:rsid w:val="005B3685"/>
    <w:rsid w:val="005B3850"/>
    <w:rsid w:val="005B5943"/>
    <w:rsid w:val="005C431B"/>
    <w:rsid w:val="005C5ED4"/>
    <w:rsid w:val="005D34E8"/>
    <w:rsid w:val="005D5759"/>
    <w:rsid w:val="005D5F27"/>
    <w:rsid w:val="005E1A31"/>
    <w:rsid w:val="005F293E"/>
    <w:rsid w:val="005F6D9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18CE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3D6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34E6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885"/>
    <w:rsid w:val="007D3E38"/>
    <w:rsid w:val="007E4366"/>
    <w:rsid w:val="00805AAD"/>
    <w:rsid w:val="00811471"/>
    <w:rsid w:val="00814969"/>
    <w:rsid w:val="008341C1"/>
    <w:rsid w:val="008360F0"/>
    <w:rsid w:val="00853611"/>
    <w:rsid w:val="0085516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6E8C"/>
    <w:rsid w:val="008A75BC"/>
    <w:rsid w:val="008B7BA7"/>
    <w:rsid w:val="008C0117"/>
    <w:rsid w:val="008C423D"/>
    <w:rsid w:val="008C6E6B"/>
    <w:rsid w:val="008E245C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02DD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D7FFD"/>
    <w:rsid w:val="009E02AA"/>
    <w:rsid w:val="009E1F92"/>
    <w:rsid w:val="009E22FC"/>
    <w:rsid w:val="009E5280"/>
    <w:rsid w:val="009F1A24"/>
    <w:rsid w:val="009F62FA"/>
    <w:rsid w:val="009F6963"/>
    <w:rsid w:val="009F6FE5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1E58"/>
    <w:rsid w:val="00C145FD"/>
    <w:rsid w:val="00C14AC1"/>
    <w:rsid w:val="00C14BC1"/>
    <w:rsid w:val="00C226E9"/>
    <w:rsid w:val="00C26B55"/>
    <w:rsid w:val="00C378FE"/>
    <w:rsid w:val="00C40FAE"/>
    <w:rsid w:val="00C47954"/>
    <w:rsid w:val="00C521C3"/>
    <w:rsid w:val="00C54A09"/>
    <w:rsid w:val="00C54F77"/>
    <w:rsid w:val="00C577F9"/>
    <w:rsid w:val="00C62CA8"/>
    <w:rsid w:val="00C635FE"/>
    <w:rsid w:val="00C64047"/>
    <w:rsid w:val="00C711AD"/>
    <w:rsid w:val="00C72880"/>
    <w:rsid w:val="00C77204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518B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39B4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6941"/>
    <w:rsid w:val="00D676C8"/>
    <w:rsid w:val="00D729EE"/>
    <w:rsid w:val="00D75F9D"/>
    <w:rsid w:val="00D76911"/>
    <w:rsid w:val="00D81451"/>
    <w:rsid w:val="00D85CC9"/>
    <w:rsid w:val="00D8604B"/>
    <w:rsid w:val="00D9014E"/>
    <w:rsid w:val="00DA4B65"/>
    <w:rsid w:val="00DB0C7A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A7F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00D"/>
    <w:rsid w:val="00E76571"/>
    <w:rsid w:val="00E976DC"/>
    <w:rsid w:val="00EA032E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675D"/>
    <w:rsid w:val="00EE0DC3"/>
    <w:rsid w:val="00EE279A"/>
    <w:rsid w:val="00EE2F4C"/>
    <w:rsid w:val="00EE6C60"/>
    <w:rsid w:val="00EF5DC8"/>
    <w:rsid w:val="00F00BF2"/>
    <w:rsid w:val="00F01B72"/>
    <w:rsid w:val="00F03A4B"/>
    <w:rsid w:val="00F06519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5DF0"/>
    <w:rsid w:val="00F3648C"/>
    <w:rsid w:val="00F36B38"/>
    <w:rsid w:val="00F412A5"/>
    <w:rsid w:val="00F42031"/>
    <w:rsid w:val="00F44BDF"/>
    <w:rsid w:val="00F55B78"/>
    <w:rsid w:val="00F61D87"/>
    <w:rsid w:val="00F665A0"/>
    <w:rsid w:val="00F66838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1B0BF12F-7665-407C-B50A-822E367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Интернет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9702DD"/>
    <w:pPr>
      <w:numPr>
        <w:numId w:val="17"/>
      </w:numPr>
      <w:contextualSpacing/>
    </w:pPr>
  </w:style>
  <w:style w:type="paragraph" w:customStyle="1" w:styleId="im-mess">
    <w:name w:val="im-mess"/>
    <w:basedOn w:val="a0"/>
    <w:rsid w:val="00ED675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1B8B-D088-4147-BF27-6C1D97E0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Шаповаленко Руслан Валерьевич</cp:lastModifiedBy>
  <cp:revision>4</cp:revision>
  <cp:lastPrinted>2022-03-25T10:47:00Z</cp:lastPrinted>
  <dcterms:created xsi:type="dcterms:W3CDTF">2023-04-06T16:29:00Z</dcterms:created>
  <dcterms:modified xsi:type="dcterms:W3CDTF">2023-04-07T08:41:00Z</dcterms:modified>
</cp:coreProperties>
</file>