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EF" w:rsidRDefault="00ED30EF">
      <w:pPr>
        <w:spacing w:line="288" w:lineRule="auto"/>
        <w:ind w:right="-6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5F369142" wp14:editId="0DA956DC">
            <wp:extent cx="2245995" cy="1287145"/>
            <wp:effectExtent l="0" t="0" r="1905" b="825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0EF" w:rsidRDefault="00ED30EF">
      <w:pPr>
        <w:spacing w:line="288" w:lineRule="auto"/>
        <w:ind w:right="-6"/>
        <w:rPr>
          <w:rFonts w:ascii="Times New Roman" w:eastAsia="Times New Roman" w:hAnsi="Times New Roman" w:cs="Times New Roman"/>
        </w:rPr>
      </w:pPr>
    </w:p>
    <w:p w:rsidR="00CE1841" w:rsidRDefault="00FB4026">
      <w:pPr>
        <w:spacing w:line="288" w:lineRule="auto"/>
        <w:ind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ПРЕСС–РЕЛИЗ </w:t>
      </w:r>
    </w:p>
    <w:p w:rsidR="00CE1841" w:rsidRDefault="006C6AB8">
      <w:pPr>
        <w:spacing w:line="288" w:lineRule="auto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FB4026">
        <w:rPr>
          <w:rFonts w:ascii="Times New Roman" w:eastAsia="Times New Roman" w:hAnsi="Times New Roman" w:cs="Times New Roman"/>
        </w:rPr>
        <w:t xml:space="preserve"> марта 2020</w:t>
      </w:r>
    </w:p>
    <w:p w:rsidR="00CE1841" w:rsidRDefault="00CE1841">
      <w:pPr>
        <w:spacing w:line="288" w:lineRule="auto"/>
        <w:ind w:right="-6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:rsidR="00CE1841" w:rsidRPr="00CD6874" w:rsidRDefault="006C6AB8" w:rsidP="00CD6874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Theme="majorHAnsi" w:eastAsia="Times New Roman" w:hAnsiTheme="majorHAnsi" w:cstheme="majorHAnsi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У</w:t>
      </w:r>
      <w:r w:rsidRPr="00CD6874">
        <w:rPr>
          <w:rFonts w:asciiTheme="majorHAnsi" w:eastAsia="Times New Roman" w:hAnsiTheme="majorHAnsi" w:cstheme="majorHAnsi"/>
          <w:b/>
          <w:color w:val="000000"/>
          <w:highlight w:val="white"/>
        </w:rPr>
        <w:t xml:space="preserve">чителя </w:t>
      </w:r>
      <w:r w:rsidR="00740A4C" w:rsidRPr="00CD6874">
        <w:rPr>
          <w:rFonts w:asciiTheme="majorHAnsi" w:eastAsia="Times New Roman" w:hAnsiTheme="majorHAnsi" w:cstheme="majorHAnsi"/>
          <w:b/>
          <w:color w:val="000000"/>
          <w:highlight w:val="white"/>
        </w:rPr>
        <w:t>«</w:t>
      </w:r>
      <w:r w:rsidRPr="00CD6874">
        <w:rPr>
          <w:rFonts w:asciiTheme="majorHAnsi" w:eastAsia="Times New Roman" w:hAnsiTheme="majorHAnsi" w:cstheme="majorHAnsi"/>
          <w:b/>
          <w:color w:val="000000"/>
          <w:highlight w:val="white"/>
        </w:rPr>
        <w:t>Артека</w:t>
      </w:r>
      <w:r w:rsidR="00740A4C" w:rsidRPr="00CD6874">
        <w:rPr>
          <w:rFonts w:asciiTheme="majorHAnsi" w:eastAsia="Times New Roman" w:hAnsiTheme="majorHAnsi" w:cstheme="majorHAnsi"/>
          <w:b/>
          <w:color w:val="000000"/>
          <w:highlight w:val="white"/>
        </w:rPr>
        <w:t>»</w:t>
      </w:r>
      <w:r w:rsidRPr="00CD6874">
        <w:rPr>
          <w:rFonts w:asciiTheme="majorHAnsi" w:eastAsia="Times New Roman" w:hAnsiTheme="majorHAnsi" w:cstheme="majorHAnsi"/>
          <w:b/>
          <w:color w:val="000000"/>
          <w:highlight w:val="white"/>
        </w:rPr>
        <w:t xml:space="preserve"> </w:t>
      </w:r>
      <w:r w:rsidR="00FB4026" w:rsidRPr="00CD6874">
        <w:rPr>
          <w:rFonts w:asciiTheme="majorHAnsi" w:eastAsia="Times New Roman" w:hAnsiTheme="majorHAnsi" w:cstheme="majorHAnsi"/>
          <w:b/>
          <w:color w:val="000000"/>
          <w:highlight w:val="white"/>
        </w:rPr>
        <w:t xml:space="preserve">представляют </w:t>
      </w:r>
      <w:r w:rsidRPr="00CD6874">
        <w:rPr>
          <w:rFonts w:asciiTheme="majorHAnsi" w:eastAsia="Times New Roman" w:hAnsiTheme="majorHAnsi" w:cstheme="majorHAnsi"/>
          <w:b/>
          <w:color w:val="000000"/>
          <w:highlight w:val="white"/>
        </w:rPr>
        <w:t>Республику Крым</w:t>
      </w:r>
      <w:r w:rsidR="00FB4026" w:rsidRPr="00CD6874">
        <w:rPr>
          <w:rFonts w:asciiTheme="majorHAnsi" w:eastAsia="Times New Roman" w:hAnsiTheme="majorHAnsi" w:cstheme="majorHAnsi"/>
          <w:b/>
          <w:color w:val="000000"/>
          <w:highlight w:val="white"/>
        </w:rPr>
        <w:t xml:space="preserve"> в полуфинале конкурса «Учитель будущего»</w:t>
      </w:r>
    </w:p>
    <w:p w:rsidR="00CE1841" w:rsidRPr="00CD6874" w:rsidRDefault="00FB4026" w:rsidP="00CD68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Times New Roman" w:hAnsiTheme="majorHAnsi" w:cstheme="majorHAnsi"/>
          <w:b/>
          <w:color w:val="000000"/>
          <w:highlight w:val="white"/>
        </w:rPr>
      </w:pPr>
      <w:r w:rsidRPr="00CD6874">
        <w:rPr>
          <w:rFonts w:asciiTheme="majorHAnsi" w:eastAsia="Times New Roman" w:hAnsiTheme="majorHAnsi" w:cstheme="majorHAnsi"/>
          <w:b/>
          <w:color w:val="000000"/>
          <w:highlight w:val="white"/>
        </w:rPr>
        <w:t xml:space="preserve">Полуфинал профессионального конкурса «Учитель будущего» </w:t>
      </w:r>
      <w:r w:rsidRPr="00CD6874">
        <w:rPr>
          <w:rFonts w:asciiTheme="majorHAnsi" w:eastAsia="Times New Roman" w:hAnsiTheme="majorHAnsi" w:cstheme="majorHAnsi"/>
          <w:b/>
          <w:color w:val="000000"/>
        </w:rPr>
        <w:t>–</w:t>
      </w:r>
      <w:r w:rsidRPr="00CD6874">
        <w:rPr>
          <w:rFonts w:asciiTheme="majorHAnsi" w:eastAsia="Times New Roman" w:hAnsiTheme="majorHAnsi" w:cstheme="majorHAnsi"/>
          <w:color w:val="000000"/>
        </w:rPr>
        <w:t xml:space="preserve"> </w:t>
      </w:r>
      <w:r w:rsidRPr="00CD6874">
        <w:rPr>
          <w:rFonts w:asciiTheme="majorHAnsi" w:eastAsia="Times New Roman" w:hAnsiTheme="majorHAnsi" w:cstheme="majorHAnsi"/>
          <w:b/>
          <w:color w:val="000000"/>
          <w:highlight w:val="white"/>
        </w:rPr>
        <w:t xml:space="preserve">одного из проектов президентской платформы </w:t>
      </w:r>
      <w:hyperlink r:id="rId8">
        <w:r w:rsidRPr="00CD6874">
          <w:rPr>
            <w:rFonts w:asciiTheme="majorHAnsi" w:eastAsia="Times New Roman" w:hAnsiTheme="majorHAnsi" w:cstheme="majorHAnsi"/>
            <w:b/>
            <w:color w:val="1155CC"/>
            <w:u w:val="single"/>
          </w:rPr>
          <w:t>«Россия – страна возможностей»</w:t>
        </w:r>
      </w:hyperlink>
      <w:r w:rsidRPr="00CD6874">
        <w:rPr>
          <w:rFonts w:asciiTheme="majorHAnsi" w:eastAsia="Times New Roman" w:hAnsiTheme="majorHAnsi" w:cstheme="majorHAnsi"/>
          <w:b/>
          <w:color w:val="000000"/>
        </w:rPr>
        <w:t xml:space="preserve"> –</w:t>
      </w:r>
      <w:r w:rsidRPr="00CD6874">
        <w:rPr>
          <w:rFonts w:asciiTheme="majorHAnsi" w:eastAsia="Times New Roman" w:hAnsiTheme="majorHAnsi" w:cstheme="majorHAnsi"/>
          <w:color w:val="000000"/>
        </w:rPr>
        <w:t xml:space="preserve"> </w:t>
      </w:r>
      <w:r w:rsidRPr="00CD6874">
        <w:rPr>
          <w:rFonts w:asciiTheme="majorHAnsi" w:eastAsia="Times New Roman" w:hAnsiTheme="majorHAnsi" w:cstheme="majorHAnsi"/>
          <w:b/>
          <w:color w:val="000000"/>
        </w:rPr>
        <w:t xml:space="preserve">для участников из </w:t>
      </w:r>
      <w:r w:rsidR="00D03E9A" w:rsidRPr="00CD6874">
        <w:rPr>
          <w:rFonts w:asciiTheme="majorHAnsi" w:eastAsia="Times New Roman" w:hAnsiTheme="majorHAnsi" w:cstheme="majorHAnsi"/>
          <w:b/>
          <w:color w:val="000000"/>
        </w:rPr>
        <w:t>Южного</w:t>
      </w:r>
      <w:r w:rsidRPr="00CD6874">
        <w:rPr>
          <w:rFonts w:asciiTheme="majorHAnsi" w:eastAsia="Times New Roman" w:hAnsiTheme="majorHAnsi" w:cstheme="majorHAnsi"/>
          <w:b/>
          <w:color w:val="000000"/>
        </w:rPr>
        <w:t xml:space="preserve"> федерального округа проходит в </w:t>
      </w:r>
      <w:r w:rsidR="00D03E9A" w:rsidRPr="00CD6874">
        <w:rPr>
          <w:rFonts w:asciiTheme="majorHAnsi" w:eastAsia="Times New Roman" w:hAnsiTheme="majorHAnsi" w:cstheme="majorHAnsi"/>
          <w:b/>
          <w:color w:val="000000"/>
        </w:rPr>
        <w:t>Ростове-на-Дону</w:t>
      </w:r>
      <w:r w:rsidRPr="00CD6874">
        <w:rPr>
          <w:rFonts w:asciiTheme="majorHAnsi" w:eastAsia="Times New Roman" w:hAnsiTheme="majorHAnsi" w:cstheme="majorHAnsi"/>
          <w:b/>
          <w:color w:val="000000"/>
        </w:rPr>
        <w:t xml:space="preserve"> </w:t>
      </w:r>
      <w:r w:rsidR="00D03E9A" w:rsidRPr="00CD6874">
        <w:rPr>
          <w:rFonts w:asciiTheme="majorHAnsi" w:eastAsia="Times New Roman" w:hAnsiTheme="majorHAnsi" w:cstheme="majorHAnsi"/>
          <w:b/>
          <w:color w:val="000000"/>
          <w:highlight w:val="white"/>
        </w:rPr>
        <w:t>с 13 по 15</w:t>
      </w:r>
      <w:r w:rsidRPr="00CD6874">
        <w:rPr>
          <w:rFonts w:asciiTheme="majorHAnsi" w:eastAsia="Times New Roman" w:hAnsiTheme="majorHAnsi" w:cstheme="majorHAnsi"/>
          <w:b/>
          <w:color w:val="000000"/>
          <w:highlight w:val="white"/>
        </w:rPr>
        <w:t xml:space="preserve"> марта включительно. Конкурс реализуется при поддержке Министерства просвещения Росси</w:t>
      </w:r>
      <w:r w:rsidRPr="00CD6874">
        <w:rPr>
          <w:rFonts w:asciiTheme="majorHAnsi" w:eastAsia="Times New Roman" w:hAnsiTheme="majorHAnsi" w:cstheme="majorHAnsi"/>
          <w:b/>
          <w:color w:val="000000"/>
        </w:rPr>
        <w:t>йской Федерации.</w:t>
      </w:r>
    </w:p>
    <w:p w:rsidR="006C6AB8" w:rsidRPr="00CD6874" w:rsidRDefault="006C6AB8" w:rsidP="00CD6874">
      <w:pPr>
        <w:pStyle w:val="a5"/>
        <w:spacing w:after="120"/>
        <w:ind w:left="0"/>
        <w:jc w:val="both"/>
        <w:rPr>
          <w:rFonts w:asciiTheme="majorHAnsi" w:hAnsiTheme="majorHAnsi" w:cstheme="majorHAnsi"/>
        </w:rPr>
      </w:pPr>
      <w:r w:rsidRPr="00CD6874">
        <w:rPr>
          <w:rFonts w:asciiTheme="majorHAnsi" w:hAnsiTheme="majorHAnsi" w:cstheme="majorHAnsi"/>
        </w:rPr>
        <w:t xml:space="preserve">На полуфинале в Ростове-на-Дону собрались 52 команды педагогов из шести регионов Южного федерального округа: 19 команд от Краснодарского края, 16 команд от Волгоградской области, 9 команд от Ростовской области, 4 команды от Астраханской области, 3 команды из Республики Крым и 1 команда из г. Севастополя. </w:t>
      </w:r>
      <w:r w:rsidRPr="00CD6874">
        <w:rPr>
          <w:rFonts w:asciiTheme="majorHAnsi" w:hAnsiTheme="majorHAnsi" w:cstheme="majorHAnsi"/>
          <w:highlight w:val="white"/>
        </w:rPr>
        <w:t xml:space="preserve">Также в конкурсе принимают участие 2 студенческие команды </w:t>
      </w:r>
      <w:r w:rsidRPr="00CD6874">
        <w:rPr>
          <w:rFonts w:asciiTheme="majorHAnsi" w:hAnsiTheme="majorHAnsi" w:cstheme="majorHAnsi"/>
        </w:rPr>
        <w:t>Южного федерального университета</w:t>
      </w:r>
      <w:r w:rsidRPr="00CD6874">
        <w:rPr>
          <w:rFonts w:asciiTheme="majorHAnsi" w:hAnsiTheme="majorHAnsi" w:cstheme="majorHAnsi"/>
          <w:highlight w:val="white"/>
        </w:rPr>
        <w:t>.</w:t>
      </w:r>
      <w:r w:rsidRPr="00CD6874">
        <w:rPr>
          <w:rFonts w:asciiTheme="majorHAnsi" w:hAnsiTheme="majorHAnsi" w:cstheme="majorHAnsi"/>
        </w:rPr>
        <w:t xml:space="preserve"> </w:t>
      </w:r>
    </w:p>
    <w:p w:rsidR="00FF6C37" w:rsidRPr="00CD6874" w:rsidRDefault="00FF6C37" w:rsidP="00CD6874">
      <w:pPr>
        <w:spacing w:after="120"/>
        <w:jc w:val="both"/>
        <w:rPr>
          <w:rFonts w:asciiTheme="majorHAnsi" w:eastAsia="Times New Roman" w:hAnsiTheme="majorHAnsi" w:cstheme="majorHAnsi"/>
        </w:rPr>
      </w:pPr>
      <w:bookmarkStart w:id="1" w:name="_30j0zll" w:colFirst="0" w:colLast="0"/>
      <w:bookmarkEnd w:id="1"/>
      <w:r w:rsidRPr="00CD6874">
        <w:rPr>
          <w:rFonts w:asciiTheme="majorHAnsi" w:eastAsia="Times New Roman" w:hAnsiTheme="majorHAnsi" w:cstheme="majorHAnsi"/>
          <w:i/>
          <w:color w:val="192128"/>
        </w:rPr>
        <w:t>«</w:t>
      </w:r>
      <w:r w:rsidR="005C72D0" w:rsidRPr="00CD6874">
        <w:rPr>
          <w:rFonts w:asciiTheme="majorHAnsi" w:eastAsia="Times New Roman" w:hAnsiTheme="majorHAnsi" w:cstheme="majorHAnsi"/>
          <w:i/>
          <w:color w:val="192128"/>
        </w:rPr>
        <w:t>В 2019 году было запуще</w:t>
      </w:r>
      <w:r w:rsidRPr="00CD6874">
        <w:rPr>
          <w:rFonts w:asciiTheme="majorHAnsi" w:eastAsia="Times New Roman" w:hAnsiTheme="majorHAnsi" w:cstheme="majorHAnsi"/>
          <w:i/>
          <w:color w:val="192128"/>
        </w:rPr>
        <w:t>но несколько флагманских проектов президентской платформы «Россия – страна возможностей». Один из самых массовых – порядка 40 тысяч участников – конкурс «Учитель будущего»</w:t>
      </w:r>
      <w:r w:rsidRPr="00CD6874">
        <w:rPr>
          <w:rFonts w:asciiTheme="majorHAnsi" w:eastAsia="Times New Roman" w:hAnsiTheme="majorHAnsi" w:cstheme="majorHAnsi"/>
          <w:color w:val="192128"/>
        </w:rPr>
        <w:t xml:space="preserve">, – сообщил руководитель направления по взаимодействию с партнерами АНО «Россия – страна возможностей» </w:t>
      </w:r>
      <w:r w:rsidRPr="00CD6874">
        <w:rPr>
          <w:rFonts w:asciiTheme="majorHAnsi" w:eastAsia="Times New Roman" w:hAnsiTheme="majorHAnsi" w:cstheme="majorHAnsi"/>
          <w:b/>
          <w:color w:val="192128"/>
        </w:rPr>
        <w:t>Антон Сериков</w:t>
      </w:r>
      <w:r w:rsidRPr="00CD6874">
        <w:rPr>
          <w:rFonts w:asciiTheme="majorHAnsi" w:eastAsia="Times New Roman" w:hAnsiTheme="majorHAnsi" w:cstheme="majorHAnsi"/>
          <w:color w:val="192128"/>
        </w:rPr>
        <w:t xml:space="preserve">. – </w:t>
      </w:r>
      <w:r w:rsidRPr="00CD6874">
        <w:rPr>
          <w:rFonts w:asciiTheme="majorHAnsi" w:eastAsia="Times New Roman" w:hAnsiTheme="majorHAnsi" w:cstheme="majorHAnsi"/>
          <w:i/>
          <w:color w:val="192128"/>
        </w:rPr>
        <w:t xml:space="preserve">Самое интересное, что </w:t>
      </w:r>
      <w:r w:rsidR="005C72D0" w:rsidRPr="00CD6874">
        <w:rPr>
          <w:rFonts w:asciiTheme="majorHAnsi" w:eastAsia="Times New Roman" w:hAnsiTheme="majorHAnsi" w:cstheme="majorHAnsi"/>
          <w:i/>
          <w:color w:val="192128"/>
        </w:rPr>
        <w:t>много</w:t>
      </w:r>
      <w:r w:rsidRPr="00CD6874">
        <w:rPr>
          <w:rFonts w:asciiTheme="majorHAnsi" w:eastAsia="Times New Roman" w:hAnsiTheme="majorHAnsi" w:cstheme="majorHAnsi"/>
          <w:i/>
          <w:color w:val="192128"/>
        </w:rPr>
        <w:t xml:space="preserve"> участников не из мегаполисов, а из небольших городов и сельских территорий</w:t>
      </w:r>
      <w:r w:rsidR="00D62368" w:rsidRPr="00CD6874">
        <w:rPr>
          <w:rFonts w:asciiTheme="majorHAnsi" w:eastAsia="Times New Roman" w:hAnsiTheme="majorHAnsi" w:cstheme="majorHAnsi"/>
          <w:i/>
          <w:color w:val="192128"/>
        </w:rPr>
        <w:t>. Это значит, что конкурс востребован и нужен учителям всей России</w:t>
      </w:r>
      <w:r w:rsidRPr="00CD6874">
        <w:rPr>
          <w:rFonts w:asciiTheme="majorHAnsi" w:eastAsia="Times New Roman" w:hAnsiTheme="majorHAnsi" w:cstheme="majorHAnsi"/>
          <w:i/>
          <w:color w:val="192128"/>
        </w:rPr>
        <w:t>».</w:t>
      </w:r>
    </w:p>
    <w:p w:rsidR="00D62368" w:rsidRPr="00CD6874" w:rsidRDefault="00FF6C37" w:rsidP="00CD6874">
      <w:pPr>
        <w:spacing w:after="120"/>
        <w:jc w:val="both"/>
        <w:rPr>
          <w:rFonts w:asciiTheme="majorHAnsi" w:eastAsia="Times New Roman" w:hAnsiTheme="majorHAnsi" w:cstheme="majorHAnsi"/>
          <w:color w:val="000000"/>
        </w:rPr>
      </w:pPr>
      <w:r w:rsidRPr="00CD6874">
        <w:rPr>
          <w:rFonts w:asciiTheme="majorHAnsi" w:eastAsia="Times New Roman" w:hAnsiTheme="majorHAnsi" w:cstheme="majorHAnsi"/>
          <w:color w:val="000000"/>
          <w:highlight w:val="white"/>
        </w:rPr>
        <w:t>Две из трех команд, представляющих</w:t>
      </w:r>
      <w:r w:rsidR="00FB4026" w:rsidRPr="00CD6874">
        <w:rPr>
          <w:rFonts w:asciiTheme="majorHAnsi" w:eastAsia="Times New Roman" w:hAnsiTheme="majorHAnsi" w:cstheme="majorHAnsi"/>
          <w:color w:val="000000"/>
          <w:highlight w:val="white"/>
        </w:rPr>
        <w:t xml:space="preserve"> на полуфинале </w:t>
      </w:r>
      <w:r w:rsidRPr="00CD6874">
        <w:rPr>
          <w:rFonts w:asciiTheme="majorHAnsi" w:eastAsia="Times New Roman" w:hAnsiTheme="majorHAnsi" w:cstheme="majorHAnsi"/>
          <w:color w:val="000000"/>
          <w:highlight w:val="white"/>
        </w:rPr>
        <w:t>Республику</w:t>
      </w:r>
      <w:r w:rsidR="00FB4026" w:rsidRPr="00CD6874">
        <w:rPr>
          <w:rFonts w:asciiTheme="majorHAnsi" w:eastAsia="Times New Roman" w:hAnsiTheme="majorHAnsi" w:cstheme="majorHAnsi"/>
          <w:color w:val="000000"/>
          <w:highlight w:val="white"/>
        </w:rPr>
        <w:t xml:space="preserve"> </w:t>
      </w:r>
      <w:r w:rsidR="00D62368" w:rsidRPr="00CD6874">
        <w:rPr>
          <w:rFonts w:asciiTheme="majorHAnsi" w:eastAsia="Times New Roman" w:hAnsiTheme="majorHAnsi" w:cstheme="majorHAnsi"/>
          <w:color w:val="000000"/>
          <w:highlight w:val="white"/>
        </w:rPr>
        <w:t>Крым</w:t>
      </w:r>
      <w:r w:rsidR="00740A4C" w:rsidRPr="00CD6874">
        <w:rPr>
          <w:rFonts w:asciiTheme="majorHAnsi" w:eastAsia="Times New Roman" w:hAnsiTheme="majorHAnsi" w:cstheme="majorHAnsi"/>
          <w:color w:val="000000"/>
          <w:highlight w:val="white"/>
        </w:rPr>
        <w:t>,</w:t>
      </w:r>
      <w:r w:rsidR="00D62368" w:rsidRPr="00CD6874">
        <w:rPr>
          <w:rFonts w:asciiTheme="majorHAnsi" w:eastAsia="Times New Roman" w:hAnsiTheme="majorHAnsi" w:cstheme="majorHAnsi"/>
          <w:color w:val="000000"/>
          <w:highlight w:val="white"/>
        </w:rPr>
        <w:t xml:space="preserve"> </w:t>
      </w:r>
      <w:r w:rsidR="00FB4026" w:rsidRPr="00CD6874">
        <w:rPr>
          <w:rFonts w:asciiTheme="majorHAnsi" w:eastAsia="Times New Roman" w:hAnsiTheme="majorHAnsi" w:cstheme="majorHAnsi"/>
          <w:color w:val="000000"/>
          <w:highlight w:val="white"/>
        </w:rPr>
        <w:t xml:space="preserve">– это учителя </w:t>
      </w:r>
      <w:r w:rsidRPr="00CD6874">
        <w:rPr>
          <w:rFonts w:asciiTheme="majorHAnsi" w:eastAsia="Times New Roman" w:hAnsiTheme="majorHAnsi" w:cstheme="majorHAnsi"/>
          <w:color w:val="000000"/>
          <w:shd w:val="clear" w:color="auto" w:fill="FFFFFF"/>
        </w:rPr>
        <w:t>СОШ ФГБОУ «МДЦ «Артек»</w:t>
      </w:r>
      <w:r w:rsidRPr="00CD6874">
        <w:rPr>
          <w:rFonts w:asciiTheme="majorHAnsi" w:eastAsia="Times New Roman" w:hAnsiTheme="majorHAnsi" w:cstheme="majorHAnsi"/>
          <w:color w:val="000000"/>
          <w:highlight w:val="white"/>
        </w:rPr>
        <w:t>. В одной</w:t>
      </w:r>
      <w:r w:rsidR="00087B6B" w:rsidRPr="00CD6874">
        <w:rPr>
          <w:rFonts w:asciiTheme="majorHAnsi" w:eastAsia="Times New Roman" w:hAnsiTheme="majorHAnsi" w:cstheme="majorHAnsi"/>
          <w:color w:val="000000"/>
          <w:highlight w:val="white"/>
        </w:rPr>
        <w:t xml:space="preserve"> из команд</w:t>
      </w:r>
      <w:r w:rsidR="00740A4C" w:rsidRPr="00CD6874">
        <w:rPr>
          <w:rFonts w:asciiTheme="majorHAnsi" w:eastAsia="Times New Roman" w:hAnsiTheme="majorHAnsi" w:cstheme="majorHAnsi"/>
          <w:color w:val="000000"/>
          <w:highlight w:val="white"/>
        </w:rPr>
        <w:t xml:space="preserve"> –</w:t>
      </w:r>
      <w:r w:rsidR="00087B6B" w:rsidRPr="00CD6874">
        <w:rPr>
          <w:rFonts w:asciiTheme="majorHAnsi" w:eastAsia="Times New Roman" w:hAnsiTheme="majorHAnsi" w:cstheme="majorHAnsi"/>
          <w:color w:val="000000"/>
          <w:highlight w:val="white"/>
        </w:rPr>
        <w:t xml:space="preserve"> </w:t>
      </w:r>
      <w:r w:rsidRPr="00CD6874">
        <w:rPr>
          <w:rFonts w:asciiTheme="majorHAnsi" w:eastAsia="Times New Roman" w:hAnsiTheme="majorHAnsi" w:cstheme="majorHAnsi"/>
          <w:color w:val="000000"/>
          <w:highlight w:val="white"/>
        </w:rPr>
        <w:t xml:space="preserve">учитель истории и </w:t>
      </w:r>
      <w:proofErr w:type="gramStart"/>
      <w:r w:rsidRPr="00CD6874">
        <w:rPr>
          <w:rFonts w:asciiTheme="majorHAnsi" w:eastAsia="Times New Roman" w:hAnsiTheme="majorHAnsi" w:cstheme="majorHAnsi"/>
          <w:color w:val="000000"/>
          <w:highlight w:val="white"/>
        </w:rPr>
        <w:t xml:space="preserve">обществознания </w:t>
      </w:r>
      <w:r w:rsidR="00FB4026" w:rsidRPr="00CD6874">
        <w:rPr>
          <w:rFonts w:asciiTheme="majorHAnsi" w:eastAsia="Times New Roman" w:hAnsiTheme="majorHAnsi" w:cstheme="majorHAnsi"/>
          <w:color w:val="000000"/>
          <w:highlight w:val="white"/>
        </w:rPr>
        <w:t xml:space="preserve"> </w:t>
      </w:r>
      <w:r w:rsidRPr="00CD6874">
        <w:rPr>
          <w:rFonts w:asciiTheme="majorHAnsi" w:eastAsia="Times New Roman" w:hAnsiTheme="majorHAnsi" w:cstheme="majorHAnsi"/>
          <w:color w:val="000000"/>
        </w:rPr>
        <w:t>Василий</w:t>
      </w:r>
      <w:proofErr w:type="gramEnd"/>
      <w:r w:rsidRPr="00CD6874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CD6874">
        <w:rPr>
          <w:rFonts w:asciiTheme="majorHAnsi" w:eastAsia="Times New Roman" w:hAnsiTheme="majorHAnsi" w:cstheme="majorHAnsi"/>
          <w:color w:val="000000"/>
        </w:rPr>
        <w:t>Кутергин</w:t>
      </w:r>
      <w:proofErr w:type="spellEnd"/>
      <w:r w:rsidRPr="00CD6874">
        <w:rPr>
          <w:rFonts w:asciiTheme="majorHAnsi" w:eastAsia="Times New Roman" w:hAnsiTheme="majorHAnsi" w:cstheme="majorHAnsi"/>
          <w:color w:val="000000"/>
        </w:rPr>
        <w:t xml:space="preserve">, учитель математики Сергей Жбанов и учитель английского языка Дарья </w:t>
      </w:r>
      <w:proofErr w:type="spellStart"/>
      <w:r w:rsidRPr="00CD6874">
        <w:rPr>
          <w:rFonts w:asciiTheme="majorHAnsi" w:eastAsia="Times New Roman" w:hAnsiTheme="majorHAnsi" w:cstheme="majorHAnsi"/>
          <w:color w:val="000000"/>
        </w:rPr>
        <w:t>Иголкина</w:t>
      </w:r>
      <w:proofErr w:type="spellEnd"/>
      <w:r w:rsidRPr="00CD6874">
        <w:rPr>
          <w:rFonts w:asciiTheme="majorHAnsi" w:eastAsia="Times New Roman" w:hAnsiTheme="majorHAnsi" w:cstheme="majorHAnsi"/>
          <w:color w:val="000000"/>
        </w:rPr>
        <w:t xml:space="preserve">. </w:t>
      </w:r>
    </w:p>
    <w:p w:rsidR="00087B6B" w:rsidRPr="00CD6874" w:rsidRDefault="00087B6B" w:rsidP="00CD6874">
      <w:pPr>
        <w:spacing w:after="120"/>
        <w:jc w:val="both"/>
        <w:rPr>
          <w:rFonts w:asciiTheme="majorHAnsi" w:eastAsia="Times New Roman" w:hAnsiTheme="majorHAnsi" w:cstheme="majorHAnsi"/>
        </w:rPr>
      </w:pPr>
      <w:r w:rsidRPr="00CD6874">
        <w:rPr>
          <w:rFonts w:asciiTheme="majorHAnsi" w:hAnsiTheme="majorHAnsi" w:cstheme="majorHAnsi"/>
        </w:rPr>
        <w:t xml:space="preserve">По словам </w:t>
      </w:r>
      <w:r w:rsidR="00C31290" w:rsidRPr="00CD6874">
        <w:rPr>
          <w:rFonts w:asciiTheme="majorHAnsi" w:hAnsiTheme="majorHAnsi" w:cstheme="majorHAnsi"/>
        </w:rPr>
        <w:t>учителей,</w:t>
      </w:r>
      <w:r w:rsidRPr="00CD6874">
        <w:rPr>
          <w:rFonts w:asciiTheme="majorHAnsi" w:hAnsiTheme="majorHAnsi" w:cstheme="majorHAnsi"/>
        </w:rPr>
        <w:t xml:space="preserve"> у них необычная школа</w:t>
      </w:r>
      <w:r w:rsidR="00C31290" w:rsidRPr="00CD6874">
        <w:rPr>
          <w:rFonts w:asciiTheme="majorHAnsi" w:hAnsiTheme="majorHAnsi" w:cstheme="majorHAnsi"/>
        </w:rPr>
        <w:t xml:space="preserve">, потому что в ней учатся дети, приезжающие в </w:t>
      </w:r>
      <w:r w:rsidR="00740A4C" w:rsidRPr="00CD6874">
        <w:rPr>
          <w:rFonts w:asciiTheme="majorHAnsi" w:hAnsiTheme="majorHAnsi" w:cstheme="majorHAnsi"/>
        </w:rPr>
        <w:t>«</w:t>
      </w:r>
      <w:r w:rsidR="00C31290" w:rsidRPr="00CD6874">
        <w:rPr>
          <w:rFonts w:asciiTheme="majorHAnsi" w:hAnsiTheme="majorHAnsi" w:cstheme="majorHAnsi"/>
        </w:rPr>
        <w:t>Артек</w:t>
      </w:r>
      <w:r w:rsidR="00740A4C" w:rsidRPr="00CD6874">
        <w:rPr>
          <w:rFonts w:asciiTheme="majorHAnsi" w:hAnsiTheme="majorHAnsi" w:cstheme="majorHAnsi"/>
        </w:rPr>
        <w:t>»</w:t>
      </w:r>
      <w:r w:rsidR="00C31290" w:rsidRPr="00CD6874">
        <w:rPr>
          <w:rFonts w:asciiTheme="majorHAnsi" w:hAnsiTheme="majorHAnsi" w:cstheme="majorHAnsi"/>
        </w:rPr>
        <w:t xml:space="preserve"> на смену (21 день), а также ребята, живущие в </w:t>
      </w:r>
      <w:r w:rsidRPr="00CD6874">
        <w:rPr>
          <w:rFonts w:asciiTheme="majorHAnsi" w:hAnsiTheme="majorHAnsi" w:cstheme="majorHAnsi"/>
        </w:rPr>
        <w:t>Я</w:t>
      </w:r>
      <w:r w:rsidR="00C31290" w:rsidRPr="00CD6874">
        <w:rPr>
          <w:rFonts w:asciiTheme="majorHAnsi" w:hAnsiTheme="majorHAnsi" w:cstheme="majorHAnsi"/>
        </w:rPr>
        <w:t>лте</w:t>
      </w:r>
      <w:r w:rsidRPr="00CD6874">
        <w:rPr>
          <w:rFonts w:asciiTheme="majorHAnsi" w:hAnsiTheme="majorHAnsi" w:cstheme="majorHAnsi"/>
        </w:rPr>
        <w:t>,</w:t>
      </w:r>
      <w:r w:rsidR="00C31290" w:rsidRPr="00CD6874">
        <w:rPr>
          <w:rFonts w:asciiTheme="majorHAnsi" w:hAnsiTheme="majorHAnsi" w:cstheme="majorHAnsi"/>
        </w:rPr>
        <w:t xml:space="preserve"> Гурзуфе, </w:t>
      </w:r>
      <w:proofErr w:type="spellStart"/>
      <w:r w:rsidR="00C31290" w:rsidRPr="00CD6874">
        <w:rPr>
          <w:rFonts w:asciiTheme="majorHAnsi" w:hAnsiTheme="majorHAnsi" w:cstheme="majorHAnsi"/>
        </w:rPr>
        <w:t>Партените</w:t>
      </w:r>
      <w:proofErr w:type="spellEnd"/>
      <w:r w:rsidRPr="00CD6874">
        <w:rPr>
          <w:rFonts w:asciiTheme="majorHAnsi" w:hAnsiTheme="majorHAnsi" w:cstheme="majorHAnsi"/>
        </w:rPr>
        <w:t xml:space="preserve"> и </w:t>
      </w:r>
      <w:r w:rsidR="00C31290" w:rsidRPr="00CD6874">
        <w:rPr>
          <w:rFonts w:asciiTheme="majorHAnsi" w:hAnsiTheme="majorHAnsi" w:cstheme="majorHAnsi"/>
        </w:rPr>
        <w:t>Алуште</w:t>
      </w:r>
      <w:r w:rsidRPr="00CD6874">
        <w:rPr>
          <w:rFonts w:asciiTheme="majorHAnsi" w:hAnsiTheme="majorHAnsi" w:cstheme="majorHAnsi"/>
        </w:rPr>
        <w:t xml:space="preserve">. </w:t>
      </w:r>
      <w:r w:rsidR="00C31290" w:rsidRPr="00CD6874">
        <w:rPr>
          <w:rFonts w:asciiTheme="majorHAnsi" w:hAnsiTheme="majorHAnsi" w:cstheme="majorHAnsi"/>
          <w:i/>
        </w:rPr>
        <w:t>«</w:t>
      </w:r>
      <w:r w:rsidR="00740A4C" w:rsidRPr="00CD6874">
        <w:rPr>
          <w:rFonts w:asciiTheme="majorHAnsi" w:hAnsiTheme="majorHAnsi" w:cstheme="majorHAnsi"/>
          <w:i/>
        </w:rPr>
        <w:t>У</w:t>
      </w:r>
      <w:r w:rsidRPr="00CD6874">
        <w:rPr>
          <w:rFonts w:asciiTheme="majorHAnsi" w:hAnsiTheme="majorHAnsi" w:cstheme="majorHAnsi"/>
          <w:i/>
        </w:rPr>
        <w:t xml:space="preserve"> нас есть возможность работать совершенно с разными детьми</w:t>
      </w:r>
      <w:r w:rsidR="001B2597" w:rsidRPr="00CD6874">
        <w:rPr>
          <w:rFonts w:asciiTheme="majorHAnsi" w:hAnsiTheme="majorHAnsi" w:cstheme="majorHAnsi"/>
          <w:i/>
        </w:rPr>
        <w:t xml:space="preserve">: </w:t>
      </w:r>
      <w:proofErr w:type="spellStart"/>
      <w:r w:rsidR="00740A4C" w:rsidRPr="00CD6874">
        <w:rPr>
          <w:rFonts w:asciiTheme="majorHAnsi" w:hAnsiTheme="majorHAnsi" w:cstheme="majorHAnsi"/>
          <w:i/>
        </w:rPr>
        <w:t>а</w:t>
      </w:r>
      <w:r w:rsidR="001B2597" w:rsidRPr="00CD6874">
        <w:rPr>
          <w:rFonts w:asciiTheme="majorHAnsi" w:hAnsiTheme="majorHAnsi" w:cstheme="majorHAnsi"/>
          <w:i/>
        </w:rPr>
        <w:t>ртековцы</w:t>
      </w:r>
      <w:proofErr w:type="spellEnd"/>
      <w:r w:rsidR="001B2597" w:rsidRPr="00CD6874">
        <w:rPr>
          <w:rFonts w:asciiTheme="majorHAnsi" w:hAnsiTheme="majorHAnsi" w:cstheme="majorHAnsi"/>
          <w:i/>
        </w:rPr>
        <w:t xml:space="preserve"> </w:t>
      </w:r>
      <w:r w:rsidR="001B2597" w:rsidRPr="00CD6874">
        <w:rPr>
          <w:rFonts w:asciiTheme="majorHAnsi" w:eastAsia="Times New Roman" w:hAnsiTheme="majorHAnsi" w:cstheme="majorHAnsi"/>
          <w:color w:val="192128"/>
        </w:rPr>
        <w:t xml:space="preserve">– </w:t>
      </w:r>
      <w:r w:rsidRPr="00CD6874">
        <w:rPr>
          <w:rFonts w:asciiTheme="majorHAnsi" w:hAnsiTheme="majorHAnsi" w:cstheme="majorHAnsi"/>
          <w:i/>
        </w:rPr>
        <w:t xml:space="preserve"> это сменный контингент, </w:t>
      </w:r>
      <w:r w:rsidR="001B2597" w:rsidRPr="00CD6874">
        <w:rPr>
          <w:rFonts w:asciiTheme="majorHAnsi" w:hAnsiTheme="majorHAnsi" w:cstheme="majorHAnsi"/>
          <w:i/>
        </w:rPr>
        <w:t>а</w:t>
      </w:r>
      <w:r w:rsidRPr="00CD6874">
        <w:rPr>
          <w:rFonts w:asciiTheme="majorHAnsi" w:hAnsiTheme="majorHAnsi" w:cstheme="majorHAnsi"/>
          <w:i/>
        </w:rPr>
        <w:t xml:space="preserve"> местные дети</w:t>
      </w:r>
      <w:r w:rsidR="00740A4C" w:rsidRPr="00CD6874">
        <w:rPr>
          <w:rFonts w:asciiTheme="majorHAnsi" w:hAnsiTheme="majorHAnsi" w:cstheme="majorHAnsi"/>
          <w:i/>
        </w:rPr>
        <w:t xml:space="preserve"> </w:t>
      </w:r>
      <w:r w:rsidR="00740A4C" w:rsidRPr="00CD6874">
        <w:rPr>
          <w:rFonts w:asciiTheme="majorHAnsi" w:eastAsia="Times New Roman" w:hAnsiTheme="majorHAnsi" w:cstheme="majorHAnsi"/>
          <w:color w:val="000000"/>
          <w:highlight w:val="white"/>
        </w:rPr>
        <w:t>–</w:t>
      </w:r>
      <w:r w:rsidRPr="00CD6874">
        <w:rPr>
          <w:rFonts w:asciiTheme="majorHAnsi" w:hAnsiTheme="majorHAnsi" w:cstheme="majorHAnsi"/>
          <w:i/>
        </w:rPr>
        <w:t xml:space="preserve"> это те, с которыми мы постоянно проводим образовательный процесс. У нас есть обмен между </w:t>
      </w:r>
      <w:proofErr w:type="spellStart"/>
      <w:r w:rsidR="00740A4C" w:rsidRPr="00CD6874">
        <w:rPr>
          <w:rFonts w:asciiTheme="majorHAnsi" w:hAnsiTheme="majorHAnsi" w:cstheme="majorHAnsi"/>
          <w:i/>
        </w:rPr>
        <w:t>а</w:t>
      </w:r>
      <w:r w:rsidRPr="00CD6874">
        <w:rPr>
          <w:rFonts w:asciiTheme="majorHAnsi" w:hAnsiTheme="majorHAnsi" w:cstheme="majorHAnsi"/>
          <w:i/>
        </w:rPr>
        <w:t>ртековцами</w:t>
      </w:r>
      <w:proofErr w:type="spellEnd"/>
      <w:r w:rsidRPr="00CD6874">
        <w:rPr>
          <w:rFonts w:asciiTheme="majorHAnsi" w:hAnsiTheme="majorHAnsi" w:cstheme="majorHAnsi"/>
          <w:i/>
        </w:rPr>
        <w:t xml:space="preserve"> и постоянными детьми, этот процесс обогащает обе категории детей</w:t>
      </w:r>
      <w:r w:rsidR="00C31290" w:rsidRPr="00CD6874">
        <w:rPr>
          <w:rFonts w:asciiTheme="majorHAnsi" w:hAnsiTheme="majorHAnsi" w:cstheme="majorHAnsi"/>
          <w:i/>
        </w:rPr>
        <w:t>»</w:t>
      </w:r>
      <w:r w:rsidR="001B2597" w:rsidRPr="00CD6874">
        <w:rPr>
          <w:rFonts w:asciiTheme="majorHAnsi" w:hAnsiTheme="majorHAnsi" w:cstheme="majorHAnsi"/>
          <w:i/>
        </w:rPr>
        <w:t>,</w:t>
      </w:r>
      <w:r w:rsidR="001B2597" w:rsidRPr="00CD6874">
        <w:rPr>
          <w:rFonts w:asciiTheme="majorHAnsi" w:hAnsiTheme="majorHAnsi" w:cstheme="majorHAnsi"/>
        </w:rPr>
        <w:t xml:space="preserve"> </w:t>
      </w:r>
      <w:r w:rsidR="001B2597" w:rsidRPr="00CD6874">
        <w:rPr>
          <w:rFonts w:asciiTheme="majorHAnsi" w:eastAsia="Times New Roman" w:hAnsiTheme="majorHAnsi" w:cstheme="majorHAnsi"/>
          <w:color w:val="192128"/>
        </w:rPr>
        <w:t xml:space="preserve">– </w:t>
      </w:r>
      <w:r w:rsidR="00C31290" w:rsidRPr="00CD6874">
        <w:rPr>
          <w:rFonts w:asciiTheme="majorHAnsi" w:hAnsiTheme="majorHAnsi" w:cstheme="majorHAnsi"/>
        </w:rPr>
        <w:t xml:space="preserve">рассказал </w:t>
      </w:r>
      <w:r w:rsidR="00C31290" w:rsidRPr="00CD6874">
        <w:rPr>
          <w:rFonts w:asciiTheme="majorHAnsi" w:hAnsiTheme="majorHAnsi" w:cstheme="majorHAnsi"/>
          <w:b/>
        </w:rPr>
        <w:t xml:space="preserve">Василий </w:t>
      </w:r>
      <w:proofErr w:type="spellStart"/>
      <w:r w:rsidR="00C31290" w:rsidRPr="00CD6874">
        <w:rPr>
          <w:rFonts w:asciiTheme="majorHAnsi" w:hAnsiTheme="majorHAnsi" w:cstheme="majorHAnsi"/>
          <w:b/>
        </w:rPr>
        <w:t>Кутергин</w:t>
      </w:r>
      <w:proofErr w:type="spellEnd"/>
      <w:r w:rsidR="00C31290" w:rsidRPr="00CD6874">
        <w:rPr>
          <w:rFonts w:asciiTheme="majorHAnsi" w:hAnsiTheme="majorHAnsi" w:cstheme="majorHAnsi"/>
        </w:rPr>
        <w:t xml:space="preserve">. </w:t>
      </w:r>
    </w:p>
    <w:p w:rsidR="00FA5290" w:rsidRPr="00CD6874" w:rsidRDefault="00FA5290" w:rsidP="00CD6874">
      <w:pPr>
        <w:spacing w:after="120"/>
        <w:jc w:val="both"/>
        <w:rPr>
          <w:rFonts w:asciiTheme="majorHAnsi" w:hAnsiTheme="majorHAnsi" w:cstheme="majorHAnsi"/>
          <w:i/>
        </w:rPr>
      </w:pPr>
      <w:r w:rsidRPr="00CD6874">
        <w:rPr>
          <w:rFonts w:asciiTheme="majorHAnsi" w:hAnsiTheme="majorHAnsi" w:cstheme="majorHAnsi"/>
        </w:rPr>
        <w:t xml:space="preserve">Каждый участник пришел в учительскую профессию по зову </w:t>
      </w:r>
      <w:r w:rsidR="00D03E9A" w:rsidRPr="00CD6874">
        <w:rPr>
          <w:rFonts w:asciiTheme="majorHAnsi" w:hAnsiTheme="majorHAnsi" w:cstheme="majorHAnsi"/>
        </w:rPr>
        <w:t xml:space="preserve">своего </w:t>
      </w:r>
      <w:r w:rsidRPr="00CD6874">
        <w:rPr>
          <w:rFonts w:asciiTheme="majorHAnsi" w:hAnsiTheme="majorHAnsi" w:cstheme="majorHAnsi"/>
        </w:rPr>
        <w:t>сердца. Василий стал учителем, потому что ему было интересно именно общение с детьми. «</w:t>
      </w:r>
      <w:r w:rsidR="00740A4C" w:rsidRPr="00CD6874">
        <w:rPr>
          <w:rFonts w:asciiTheme="majorHAnsi" w:hAnsiTheme="majorHAnsi" w:cstheme="majorHAnsi"/>
          <w:i/>
        </w:rPr>
        <w:t>У</w:t>
      </w:r>
      <w:r w:rsidRPr="00CD6874">
        <w:rPr>
          <w:rFonts w:asciiTheme="majorHAnsi" w:hAnsiTheme="majorHAnsi" w:cstheme="majorHAnsi"/>
          <w:i/>
        </w:rPr>
        <w:t xml:space="preserve"> меня есть знания и профессиональные компетенции, которым</w:t>
      </w:r>
      <w:r w:rsidR="00740A4C" w:rsidRPr="00CD6874">
        <w:rPr>
          <w:rFonts w:asciiTheme="majorHAnsi" w:hAnsiTheme="majorHAnsi" w:cstheme="majorHAnsi"/>
          <w:i/>
        </w:rPr>
        <w:t>и</w:t>
      </w:r>
      <w:r w:rsidRPr="00CD6874">
        <w:rPr>
          <w:rFonts w:asciiTheme="majorHAnsi" w:hAnsiTheme="majorHAnsi" w:cstheme="majorHAnsi"/>
          <w:i/>
        </w:rPr>
        <w:t xml:space="preserve"> я могу поделиться с детьми, и соответственно я чувствую обратную связь, я вижу, как они личностно растут, как они обогащается, и как мы вместе движемся </w:t>
      </w:r>
      <w:r w:rsidR="00A85F49" w:rsidRPr="00CD6874">
        <w:rPr>
          <w:rFonts w:asciiTheme="majorHAnsi" w:hAnsiTheme="majorHAnsi" w:cstheme="majorHAnsi"/>
          <w:i/>
        </w:rPr>
        <w:t>к</w:t>
      </w:r>
      <w:r w:rsidRPr="00CD6874">
        <w:rPr>
          <w:rFonts w:asciiTheme="majorHAnsi" w:hAnsiTheme="majorHAnsi" w:cstheme="majorHAnsi"/>
          <w:i/>
        </w:rPr>
        <w:t xml:space="preserve"> цели»</w:t>
      </w:r>
      <w:r w:rsidR="001B2597" w:rsidRPr="00CD6874">
        <w:rPr>
          <w:rFonts w:asciiTheme="majorHAnsi" w:hAnsiTheme="majorHAnsi" w:cstheme="majorHAnsi"/>
          <w:i/>
        </w:rPr>
        <w:t>,</w:t>
      </w:r>
      <w:r w:rsidRPr="00CD6874">
        <w:rPr>
          <w:rFonts w:asciiTheme="majorHAnsi" w:hAnsiTheme="majorHAnsi" w:cstheme="majorHAnsi"/>
          <w:i/>
        </w:rPr>
        <w:t xml:space="preserve"> </w:t>
      </w:r>
      <w:r w:rsidR="00A85F49" w:rsidRPr="00CD6874">
        <w:rPr>
          <w:rFonts w:asciiTheme="majorHAnsi" w:eastAsia="Times New Roman" w:hAnsiTheme="majorHAnsi" w:cstheme="majorHAnsi"/>
          <w:color w:val="192128"/>
        </w:rPr>
        <w:t xml:space="preserve">– </w:t>
      </w:r>
      <w:r w:rsidRPr="00CD6874">
        <w:rPr>
          <w:rFonts w:asciiTheme="majorHAnsi" w:hAnsiTheme="majorHAnsi" w:cstheme="majorHAnsi"/>
        </w:rPr>
        <w:t>поделился Василий.</w:t>
      </w:r>
      <w:r w:rsidRPr="00CD6874">
        <w:rPr>
          <w:rFonts w:asciiTheme="majorHAnsi" w:hAnsiTheme="majorHAnsi" w:cstheme="majorHAnsi"/>
          <w:i/>
        </w:rPr>
        <w:t xml:space="preserve"> </w:t>
      </w:r>
    </w:p>
    <w:p w:rsidR="00FA5290" w:rsidRPr="00CD6874" w:rsidRDefault="00FA5290" w:rsidP="00CD6874">
      <w:pPr>
        <w:spacing w:after="120"/>
        <w:jc w:val="both"/>
        <w:rPr>
          <w:rFonts w:asciiTheme="majorHAnsi" w:hAnsiTheme="majorHAnsi" w:cstheme="majorHAnsi"/>
        </w:rPr>
      </w:pPr>
      <w:r w:rsidRPr="00CD6874">
        <w:rPr>
          <w:rFonts w:asciiTheme="majorHAnsi" w:hAnsiTheme="majorHAnsi" w:cstheme="majorHAnsi"/>
          <w:b/>
        </w:rPr>
        <w:lastRenderedPageBreak/>
        <w:t xml:space="preserve">Дарья </w:t>
      </w:r>
      <w:proofErr w:type="spellStart"/>
      <w:r w:rsidRPr="00CD6874">
        <w:rPr>
          <w:rFonts w:asciiTheme="majorHAnsi" w:hAnsiTheme="majorHAnsi" w:cstheme="majorHAnsi"/>
          <w:b/>
        </w:rPr>
        <w:t>Иголкина</w:t>
      </w:r>
      <w:proofErr w:type="spellEnd"/>
      <w:r w:rsidRPr="00CD6874">
        <w:rPr>
          <w:rFonts w:asciiTheme="majorHAnsi" w:hAnsiTheme="majorHAnsi" w:cstheme="majorHAnsi"/>
        </w:rPr>
        <w:t xml:space="preserve"> считает, что самое главное в профессии учителя – это позитив и умение его сохранять. </w:t>
      </w:r>
      <w:r w:rsidRPr="00CD6874">
        <w:rPr>
          <w:rFonts w:asciiTheme="majorHAnsi" w:hAnsiTheme="majorHAnsi" w:cstheme="majorHAnsi"/>
          <w:i/>
        </w:rPr>
        <w:t>«И ещё самое важное</w:t>
      </w:r>
      <w:r w:rsidR="001B2597" w:rsidRPr="00CD6874">
        <w:rPr>
          <w:rFonts w:asciiTheme="majorHAnsi" w:hAnsiTheme="majorHAnsi" w:cstheme="majorHAnsi"/>
          <w:i/>
        </w:rPr>
        <w:t xml:space="preserve"> </w:t>
      </w:r>
      <w:r w:rsidR="001B2597" w:rsidRPr="00CD6874">
        <w:rPr>
          <w:rFonts w:asciiTheme="majorHAnsi" w:eastAsia="Times New Roman" w:hAnsiTheme="majorHAnsi" w:cstheme="majorHAnsi"/>
          <w:color w:val="192128"/>
        </w:rPr>
        <w:t xml:space="preserve">– </w:t>
      </w:r>
      <w:r w:rsidRPr="00CD6874">
        <w:rPr>
          <w:rFonts w:asciiTheme="majorHAnsi" w:hAnsiTheme="majorHAnsi" w:cstheme="majorHAnsi"/>
          <w:i/>
        </w:rPr>
        <w:t xml:space="preserve"> это умение сохранить ребёнка внутри себя!»</w:t>
      </w:r>
      <w:r w:rsidR="001B2597" w:rsidRPr="00CD6874">
        <w:rPr>
          <w:rFonts w:asciiTheme="majorHAnsi" w:eastAsia="Times New Roman" w:hAnsiTheme="majorHAnsi" w:cstheme="majorHAnsi"/>
          <w:color w:val="192128"/>
        </w:rPr>
        <w:t xml:space="preserve"> – </w:t>
      </w:r>
      <w:r w:rsidRPr="00CD6874">
        <w:rPr>
          <w:rFonts w:asciiTheme="majorHAnsi" w:hAnsiTheme="majorHAnsi" w:cstheme="majorHAnsi"/>
        </w:rPr>
        <w:t xml:space="preserve">добавила Дарья. </w:t>
      </w:r>
    </w:p>
    <w:p w:rsidR="00FA5290" w:rsidRPr="00CD6874" w:rsidRDefault="00FA5290" w:rsidP="00CD6874">
      <w:pPr>
        <w:spacing w:after="120"/>
        <w:jc w:val="both"/>
        <w:rPr>
          <w:rFonts w:asciiTheme="majorHAnsi" w:hAnsiTheme="majorHAnsi" w:cstheme="majorHAnsi"/>
        </w:rPr>
      </w:pPr>
      <w:r w:rsidRPr="00CD6874">
        <w:rPr>
          <w:rFonts w:asciiTheme="majorHAnsi" w:hAnsiTheme="majorHAnsi" w:cstheme="majorHAnsi"/>
        </w:rPr>
        <w:t>У каждого участника команды учителей свои увлечения. Василий –</w:t>
      </w:r>
      <w:r w:rsidR="001B2597" w:rsidRPr="00CD6874">
        <w:rPr>
          <w:rFonts w:asciiTheme="majorHAnsi" w:hAnsiTheme="majorHAnsi" w:cstheme="majorHAnsi"/>
        </w:rPr>
        <w:t xml:space="preserve"> </w:t>
      </w:r>
      <w:r w:rsidRPr="00CD6874">
        <w:rPr>
          <w:rFonts w:asciiTheme="majorHAnsi" w:hAnsiTheme="majorHAnsi" w:cstheme="majorHAnsi"/>
        </w:rPr>
        <w:t xml:space="preserve">книголюб, вне работы увлекается современной философией, читает очень много книг философов постмодернистов и спекулятивных реалистов. Дарья </w:t>
      </w:r>
      <w:r w:rsidR="00296693" w:rsidRPr="00CD6874">
        <w:rPr>
          <w:rFonts w:asciiTheme="majorHAnsi" w:hAnsiTheme="majorHAnsi" w:cstheme="majorHAnsi"/>
        </w:rPr>
        <w:t>любит</w:t>
      </w:r>
      <w:r w:rsidRPr="00CD6874">
        <w:rPr>
          <w:rFonts w:asciiTheme="majorHAnsi" w:hAnsiTheme="majorHAnsi" w:cstheme="majorHAnsi"/>
        </w:rPr>
        <w:t xml:space="preserve"> путешествовать, выбираться в необычные места,</w:t>
      </w:r>
      <w:r w:rsidR="00296693" w:rsidRPr="00CD6874">
        <w:rPr>
          <w:rFonts w:asciiTheme="majorHAnsi" w:hAnsiTheme="majorHAnsi" w:cstheme="majorHAnsi"/>
        </w:rPr>
        <w:t xml:space="preserve"> а еще</w:t>
      </w:r>
      <w:r w:rsidRPr="00CD6874">
        <w:rPr>
          <w:rFonts w:asciiTheme="majorHAnsi" w:hAnsiTheme="majorHAnsi" w:cstheme="majorHAnsi"/>
        </w:rPr>
        <w:t xml:space="preserve"> играть в интеллектуальные игры, например, </w:t>
      </w:r>
      <w:r w:rsidR="00296693" w:rsidRPr="00CD6874">
        <w:rPr>
          <w:rFonts w:asciiTheme="majorHAnsi" w:hAnsiTheme="majorHAnsi" w:cstheme="majorHAnsi"/>
        </w:rPr>
        <w:t>«</w:t>
      </w:r>
      <w:proofErr w:type="spellStart"/>
      <w:r w:rsidRPr="00CD6874">
        <w:rPr>
          <w:rFonts w:asciiTheme="majorHAnsi" w:hAnsiTheme="majorHAnsi" w:cstheme="majorHAnsi"/>
        </w:rPr>
        <w:t>Мозгобойня</w:t>
      </w:r>
      <w:proofErr w:type="spellEnd"/>
      <w:r w:rsidR="00296693" w:rsidRPr="00CD6874">
        <w:rPr>
          <w:rFonts w:asciiTheme="majorHAnsi" w:hAnsiTheme="majorHAnsi" w:cstheme="majorHAnsi"/>
        </w:rPr>
        <w:t>»</w:t>
      </w:r>
      <w:r w:rsidRPr="00CD6874">
        <w:rPr>
          <w:rFonts w:asciiTheme="majorHAnsi" w:hAnsiTheme="majorHAnsi" w:cstheme="majorHAnsi"/>
        </w:rPr>
        <w:t xml:space="preserve"> или </w:t>
      </w:r>
      <w:r w:rsidR="00296693" w:rsidRPr="00CD6874">
        <w:rPr>
          <w:rFonts w:asciiTheme="majorHAnsi" w:hAnsiTheme="majorHAnsi" w:cstheme="majorHAnsi"/>
        </w:rPr>
        <w:t>«КВИЗ»</w:t>
      </w:r>
      <w:r w:rsidRPr="00CD6874">
        <w:rPr>
          <w:rFonts w:asciiTheme="majorHAnsi" w:hAnsiTheme="majorHAnsi" w:cstheme="majorHAnsi"/>
        </w:rPr>
        <w:t>.</w:t>
      </w:r>
      <w:r w:rsidR="00296693" w:rsidRPr="00CD6874">
        <w:rPr>
          <w:rFonts w:asciiTheme="majorHAnsi" w:hAnsiTheme="majorHAnsi" w:cstheme="majorHAnsi"/>
        </w:rPr>
        <w:t xml:space="preserve"> А вот у Сергея необычное увлечение. </w:t>
      </w:r>
      <w:r w:rsidR="00296693" w:rsidRPr="00CD6874">
        <w:rPr>
          <w:rFonts w:asciiTheme="majorHAnsi" w:hAnsiTheme="majorHAnsi" w:cstheme="majorHAnsi"/>
          <w:i/>
        </w:rPr>
        <w:t>«</w:t>
      </w:r>
      <w:r w:rsidRPr="00CD6874">
        <w:rPr>
          <w:rFonts w:asciiTheme="majorHAnsi" w:hAnsiTheme="majorHAnsi" w:cstheme="majorHAnsi"/>
          <w:i/>
        </w:rPr>
        <w:t>Я люблю,</w:t>
      </w:r>
      <w:r w:rsidR="00296693" w:rsidRPr="00CD6874">
        <w:rPr>
          <w:rFonts w:asciiTheme="majorHAnsi" w:hAnsiTheme="majorHAnsi" w:cstheme="majorHAnsi"/>
          <w:i/>
        </w:rPr>
        <w:t xml:space="preserve"> когда дети, побывавшие в </w:t>
      </w:r>
      <w:r w:rsidR="00740A4C" w:rsidRPr="00CD6874">
        <w:rPr>
          <w:rFonts w:asciiTheme="majorHAnsi" w:hAnsiTheme="majorHAnsi" w:cstheme="majorHAnsi"/>
          <w:i/>
        </w:rPr>
        <w:t>«</w:t>
      </w:r>
      <w:r w:rsidR="00296693" w:rsidRPr="00CD6874">
        <w:rPr>
          <w:rFonts w:asciiTheme="majorHAnsi" w:hAnsiTheme="majorHAnsi" w:cstheme="majorHAnsi"/>
          <w:i/>
        </w:rPr>
        <w:t>Артеке</w:t>
      </w:r>
      <w:r w:rsidR="00740A4C" w:rsidRPr="00CD6874">
        <w:rPr>
          <w:rFonts w:asciiTheme="majorHAnsi" w:hAnsiTheme="majorHAnsi" w:cstheme="majorHAnsi"/>
          <w:i/>
        </w:rPr>
        <w:t>»</w:t>
      </w:r>
      <w:r w:rsidR="00296693" w:rsidRPr="00CD6874">
        <w:rPr>
          <w:rFonts w:asciiTheme="majorHAnsi" w:hAnsiTheme="majorHAnsi" w:cstheme="majorHAnsi"/>
          <w:i/>
        </w:rPr>
        <w:t>, приглашают меня в свои</w:t>
      </w:r>
      <w:r w:rsidRPr="00CD6874">
        <w:rPr>
          <w:rFonts w:asciiTheme="majorHAnsi" w:hAnsiTheme="majorHAnsi" w:cstheme="majorHAnsi"/>
          <w:i/>
        </w:rPr>
        <w:t xml:space="preserve"> школы</w:t>
      </w:r>
      <w:r w:rsidR="00740A4C" w:rsidRPr="00CD6874">
        <w:rPr>
          <w:rFonts w:asciiTheme="majorHAnsi" w:hAnsiTheme="majorHAnsi" w:cstheme="majorHAnsi"/>
          <w:i/>
        </w:rPr>
        <w:t>. Я</w:t>
      </w:r>
      <w:r w:rsidRPr="00CD6874">
        <w:rPr>
          <w:rFonts w:asciiTheme="majorHAnsi" w:hAnsiTheme="majorHAnsi" w:cstheme="majorHAnsi"/>
          <w:i/>
        </w:rPr>
        <w:t xml:space="preserve"> приезжаю и даю</w:t>
      </w:r>
      <w:r w:rsidR="00296693" w:rsidRPr="00CD6874">
        <w:rPr>
          <w:rFonts w:asciiTheme="majorHAnsi" w:hAnsiTheme="majorHAnsi" w:cstheme="majorHAnsi"/>
          <w:i/>
        </w:rPr>
        <w:t xml:space="preserve"> там</w:t>
      </w:r>
      <w:r w:rsidRPr="00CD6874">
        <w:rPr>
          <w:rFonts w:asciiTheme="majorHAnsi" w:hAnsiTheme="majorHAnsi" w:cstheme="majorHAnsi"/>
          <w:i/>
        </w:rPr>
        <w:t xml:space="preserve"> свои уроки</w:t>
      </w:r>
      <w:r w:rsidR="00296693" w:rsidRPr="00CD6874">
        <w:rPr>
          <w:rFonts w:asciiTheme="majorHAnsi" w:hAnsiTheme="majorHAnsi" w:cstheme="majorHAnsi"/>
          <w:i/>
        </w:rPr>
        <w:t>»</w:t>
      </w:r>
      <w:r w:rsidR="001B2597" w:rsidRPr="00CD6874">
        <w:rPr>
          <w:rFonts w:asciiTheme="majorHAnsi" w:hAnsiTheme="majorHAnsi" w:cstheme="majorHAnsi"/>
        </w:rPr>
        <w:t xml:space="preserve">, </w:t>
      </w:r>
      <w:r w:rsidR="001B2597" w:rsidRPr="00CD6874">
        <w:rPr>
          <w:rFonts w:asciiTheme="majorHAnsi" w:eastAsia="Times New Roman" w:hAnsiTheme="majorHAnsi" w:cstheme="majorHAnsi"/>
          <w:color w:val="192128"/>
        </w:rPr>
        <w:t xml:space="preserve">– </w:t>
      </w:r>
      <w:r w:rsidR="00296693" w:rsidRPr="00CD6874">
        <w:rPr>
          <w:rFonts w:asciiTheme="majorHAnsi" w:hAnsiTheme="majorHAnsi" w:cstheme="majorHAnsi"/>
        </w:rPr>
        <w:t xml:space="preserve">признался </w:t>
      </w:r>
      <w:r w:rsidR="00296693" w:rsidRPr="00CD6874">
        <w:rPr>
          <w:rFonts w:asciiTheme="majorHAnsi" w:hAnsiTheme="majorHAnsi" w:cstheme="majorHAnsi"/>
          <w:b/>
        </w:rPr>
        <w:t>Сергей Жбанов</w:t>
      </w:r>
      <w:r w:rsidR="00296693" w:rsidRPr="00CD6874">
        <w:rPr>
          <w:rFonts w:asciiTheme="majorHAnsi" w:hAnsiTheme="majorHAnsi" w:cstheme="majorHAnsi"/>
        </w:rPr>
        <w:t xml:space="preserve">. </w:t>
      </w:r>
    </w:p>
    <w:p w:rsidR="00D03E9A" w:rsidRPr="00CD6874" w:rsidRDefault="00D03E9A" w:rsidP="00CD6874">
      <w:pPr>
        <w:spacing w:after="120"/>
        <w:jc w:val="both"/>
        <w:rPr>
          <w:rFonts w:asciiTheme="majorHAnsi" w:hAnsiTheme="majorHAnsi" w:cstheme="majorHAnsi"/>
        </w:rPr>
      </w:pPr>
      <w:r w:rsidRPr="00CD6874">
        <w:rPr>
          <w:rFonts w:asciiTheme="majorHAnsi" w:hAnsiTheme="majorHAnsi" w:cstheme="majorHAnsi"/>
        </w:rPr>
        <w:t xml:space="preserve">Учителя </w:t>
      </w:r>
      <w:r w:rsidR="00740A4C" w:rsidRPr="00CD6874">
        <w:rPr>
          <w:rFonts w:asciiTheme="majorHAnsi" w:hAnsiTheme="majorHAnsi" w:cstheme="majorHAnsi"/>
        </w:rPr>
        <w:t>«</w:t>
      </w:r>
      <w:r w:rsidRPr="00CD6874">
        <w:rPr>
          <w:rFonts w:asciiTheme="majorHAnsi" w:hAnsiTheme="majorHAnsi" w:cstheme="majorHAnsi"/>
        </w:rPr>
        <w:t>Артека</w:t>
      </w:r>
      <w:r w:rsidR="00740A4C" w:rsidRPr="00CD6874">
        <w:rPr>
          <w:rFonts w:asciiTheme="majorHAnsi" w:hAnsiTheme="majorHAnsi" w:cstheme="majorHAnsi"/>
        </w:rPr>
        <w:t>»</w:t>
      </w:r>
      <w:r w:rsidRPr="00CD6874">
        <w:rPr>
          <w:rFonts w:asciiTheme="majorHAnsi" w:hAnsiTheme="majorHAnsi" w:cstheme="majorHAnsi"/>
        </w:rPr>
        <w:t xml:space="preserve"> </w:t>
      </w:r>
      <w:r w:rsidR="00A85F49" w:rsidRPr="00CD6874">
        <w:rPr>
          <w:rFonts w:asciiTheme="majorHAnsi" w:hAnsiTheme="majorHAnsi" w:cstheme="majorHAnsi"/>
        </w:rPr>
        <w:t>считают</w:t>
      </w:r>
      <w:r w:rsidRPr="00CD6874">
        <w:rPr>
          <w:rFonts w:asciiTheme="majorHAnsi" w:hAnsiTheme="majorHAnsi" w:cstheme="majorHAnsi"/>
        </w:rPr>
        <w:t xml:space="preserve">, что учитель будущего должен в первую очередь обладать гибкостью, идти в ногу со временем и уметь расширять образовательное пространство, образовательные возможности, как свои собственные, так и своих учеников. </w:t>
      </w:r>
      <w:r w:rsidRPr="00CD6874">
        <w:rPr>
          <w:rFonts w:asciiTheme="majorHAnsi" w:hAnsiTheme="majorHAnsi" w:cstheme="majorHAnsi"/>
          <w:i/>
        </w:rPr>
        <w:t>«Он должен уметь использовать абсолютно все предметы в образовательных целях, а не ограничиваться как учитель-классик доской и учебником»</w:t>
      </w:r>
      <w:r w:rsidR="001B2597" w:rsidRPr="00CD6874">
        <w:rPr>
          <w:rFonts w:asciiTheme="majorHAnsi" w:hAnsiTheme="majorHAnsi" w:cstheme="majorHAnsi"/>
        </w:rPr>
        <w:t xml:space="preserve">, </w:t>
      </w:r>
      <w:r w:rsidR="001B2597" w:rsidRPr="00CD6874">
        <w:rPr>
          <w:rFonts w:asciiTheme="majorHAnsi" w:eastAsia="Times New Roman" w:hAnsiTheme="majorHAnsi" w:cstheme="majorHAnsi"/>
          <w:color w:val="192128"/>
        </w:rPr>
        <w:t xml:space="preserve">– </w:t>
      </w:r>
      <w:r w:rsidRPr="00CD6874">
        <w:rPr>
          <w:rFonts w:asciiTheme="majorHAnsi" w:hAnsiTheme="majorHAnsi" w:cstheme="majorHAnsi"/>
        </w:rPr>
        <w:t xml:space="preserve"> считает </w:t>
      </w:r>
      <w:r w:rsidRPr="00CD6874">
        <w:rPr>
          <w:rFonts w:asciiTheme="majorHAnsi" w:hAnsiTheme="majorHAnsi" w:cstheme="majorHAnsi"/>
          <w:b/>
        </w:rPr>
        <w:t xml:space="preserve">Василий </w:t>
      </w:r>
      <w:proofErr w:type="spellStart"/>
      <w:r w:rsidRPr="00CD6874">
        <w:rPr>
          <w:rFonts w:asciiTheme="majorHAnsi" w:hAnsiTheme="majorHAnsi" w:cstheme="majorHAnsi"/>
          <w:b/>
        </w:rPr>
        <w:t>Кутергин</w:t>
      </w:r>
      <w:proofErr w:type="spellEnd"/>
      <w:r w:rsidRPr="00CD6874">
        <w:rPr>
          <w:rFonts w:asciiTheme="majorHAnsi" w:hAnsiTheme="majorHAnsi" w:cstheme="majorHAnsi"/>
          <w:b/>
        </w:rPr>
        <w:t>.</w:t>
      </w:r>
    </w:p>
    <w:p w:rsidR="00D03E9A" w:rsidRPr="00CD6874" w:rsidRDefault="00D03E9A" w:rsidP="00CD6874">
      <w:pPr>
        <w:spacing w:after="120"/>
        <w:jc w:val="both"/>
        <w:rPr>
          <w:rFonts w:asciiTheme="majorHAnsi" w:hAnsiTheme="majorHAnsi" w:cstheme="majorHAnsi"/>
          <w:i/>
        </w:rPr>
      </w:pPr>
      <w:r w:rsidRPr="00CD6874">
        <w:rPr>
          <w:rFonts w:asciiTheme="majorHAnsi" w:hAnsiTheme="majorHAnsi" w:cstheme="majorHAnsi"/>
        </w:rPr>
        <w:t>Сергей поддержал коллегу: «</w:t>
      </w:r>
      <w:r w:rsidRPr="00CD6874">
        <w:rPr>
          <w:rFonts w:asciiTheme="majorHAnsi" w:hAnsiTheme="majorHAnsi" w:cstheme="majorHAnsi"/>
          <w:i/>
        </w:rPr>
        <w:t xml:space="preserve">Я считаю, что учитель будущего </w:t>
      </w:r>
      <w:r w:rsidR="00740A4C" w:rsidRPr="00CD6874">
        <w:rPr>
          <w:rFonts w:asciiTheme="majorHAnsi" w:eastAsia="Times New Roman" w:hAnsiTheme="majorHAnsi" w:cstheme="majorHAnsi"/>
          <w:color w:val="000000"/>
          <w:highlight w:val="white"/>
        </w:rPr>
        <w:t>–</w:t>
      </w:r>
      <w:r w:rsidR="00740A4C" w:rsidRPr="00CD6874">
        <w:rPr>
          <w:rFonts w:asciiTheme="majorHAnsi" w:eastAsia="Times New Roman" w:hAnsiTheme="majorHAnsi" w:cstheme="majorHAnsi"/>
          <w:color w:val="000000"/>
        </w:rPr>
        <w:t xml:space="preserve"> </w:t>
      </w:r>
      <w:r w:rsidRPr="00CD6874">
        <w:rPr>
          <w:rFonts w:asciiTheme="majorHAnsi" w:hAnsiTheme="majorHAnsi" w:cstheme="majorHAnsi"/>
          <w:i/>
        </w:rPr>
        <w:t>это визионер и новатор, он должен уметь удивлять»</w:t>
      </w:r>
      <w:r w:rsidR="001B2597" w:rsidRPr="00CD6874">
        <w:rPr>
          <w:rFonts w:asciiTheme="majorHAnsi" w:hAnsiTheme="majorHAnsi" w:cstheme="majorHAnsi"/>
          <w:i/>
        </w:rPr>
        <w:t>.</w:t>
      </w:r>
    </w:p>
    <w:p w:rsidR="00D03E9A" w:rsidRPr="00CD6874" w:rsidRDefault="00D03E9A" w:rsidP="00CD6874">
      <w:pPr>
        <w:spacing w:after="120"/>
        <w:jc w:val="both"/>
        <w:rPr>
          <w:rFonts w:asciiTheme="majorHAnsi" w:hAnsiTheme="majorHAnsi" w:cstheme="majorHAnsi"/>
          <w:i/>
        </w:rPr>
      </w:pPr>
      <w:r w:rsidRPr="00CD6874">
        <w:rPr>
          <w:rFonts w:asciiTheme="majorHAnsi" w:hAnsiTheme="majorHAnsi" w:cstheme="majorHAnsi"/>
          <w:i/>
        </w:rPr>
        <w:t>«А я считаю, что учитель будущего ни в коем случае не должен терять связь с</w:t>
      </w:r>
      <w:r w:rsidR="00ED30EF" w:rsidRPr="00CD6874">
        <w:rPr>
          <w:rFonts w:asciiTheme="majorHAnsi" w:hAnsiTheme="majorHAnsi" w:cstheme="majorHAnsi"/>
          <w:i/>
        </w:rPr>
        <w:t xml:space="preserve"> настоящим, а главное с прошлым»</w:t>
      </w:r>
      <w:r w:rsidR="001B2597" w:rsidRPr="00CD6874">
        <w:rPr>
          <w:rFonts w:asciiTheme="majorHAnsi" w:hAnsiTheme="majorHAnsi" w:cstheme="majorHAnsi"/>
          <w:i/>
        </w:rPr>
        <w:t xml:space="preserve">, </w:t>
      </w:r>
      <w:r w:rsidR="001B2597" w:rsidRPr="00CD6874">
        <w:rPr>
          <w:rFonts w:asciiTheme="majorHAnsi" w:eastAsia="Times New Roman" w:hAnsiTheme="majorHAnsi" w:cstheme="majorHAnsi"/>
          <w:color w:val="192128"/>
        </w:rPr>
        <w:t xml:space="preserve">– </w:t>
      </w:r>
      <w:r w:rsidRPr="00CD6874">
        <w:rPr>
          <w:rFonts w:asciiTheme="majorHAnsi" w:hAnsiTheme="majorHAnsi" w:cstheme="majorHAnsi"/>
          <w:i/>
        </w:rPr>
        <w:t xml:space="preserve"> </w:t>
      </w:r>
      <w:r w:rsidRPr="00CD6874">
        <w:rPr>
          <w:rFonts w:asciiTheme="majorHAnsi" w:hAnsiTheme="majorHAnsi" w:cstheme="majorHAnsi"/>
        </w:rPr>
        <w:t>добавила</w:t>
      </w:r>
      <w:r w:rsidRPr="00CD6874">
        <w:rPr>
          <w:rFonts w:asciiTheme="majorHAnsi" w:hAnsiTheme="majorHAnsi" w:cstheme="majorHAnsi"/>
          <w:i/>
        </w:rPr>
        <w:t xml:space="preserve"> </w:t>
      </w:r>
      <w:r w:rsidRPr="00CD6874">
        <w:rPr>
          <w:rFonts w:asciiTheme="majorHAnsi" w:hAnsiTheme="majorHAnsi" w:cstheme="majorHAnsi"/>
          <w:b/>
        </w:rPr>
        <w:t xml:space="preserve">Дарья </w:t>
      </w:r>
      <w:proofErr w:type="spellStart"/>
      <w:r w:rsidRPr="00CD6874">
        <w:rPr>
          <w:rFonts w:asciiTheme="majorHAnsi" w:hAnsiTheme="majorHAnsi" w:cstheme="majorHAnsi"/>
          <w:b/>
        </w:rPr>
        <w:t>Иголкина</w:t>
      </w:r>
      <w:proofErr w:type="spellEnd"/>
      <w:r w:rsidRPr="00CD6874">
        <w:rPr>
          <w:rFonts w:asciiTheme="majorHAnsi" w:hAnsiTheme="majorHAnsi" w:cstheme="majorHAnsi"/>
          <w:b/>
        </w:rPr>
        <w:t>.</w:t>
      </w:r>
    </w:p>
    <w:p w:rsidR="00FA5290" w:rsidRPr="00CD6874" w:rsidRDefault="00D03E9A" w:rsidP="00CD6874">
      <w:pPr>
        <w:spacing w:after="120"/>
        <w:jc w:val="both"/>
        <w:rPr>
          <w:rFonts w:asciiTheme="majorHAnsi" w:hAnsiTheme="majorHAnsi" w:cstheme="majorHAnsi"/>
        </w:rPr>
      </w:pPr>
      <w:r w:rsidRPr="00CD6874">
        <w:rPr>
          <w:rFonts w:asciiTheme="majorHAnsi" w:hAnsiTheme="majorHAnsi" w:cstheme="majorHAnsi"/>
        </w:rPr>
        <w:t>К</w:t>
      </w:r>
      <w:r w:rsidR="00AF3ACB" w:rsidRPr="00CD6874">
        <w:rPr>
          <w:rFonts w:asciiTheme="majorHAnsi" w:hAnsiTheme="majorHAnsi" w:cstheme="majorHAnsi"/>
        </w:rPr>
        <w:t>оманда учителей приняла решение участвовать в конкурсе «Учитель будущего», потому что этот конкурс именно командный</w:t>
      </w:r>
      <w:r w:rsidR="00ED30EF" w:rsidRPr="00CD6874">
        <w:rPr>
          <w:rFonts w:asciiTheme="majorHAnsi" w:hAnsiTheme="majorHAnsi" w:cstheme="majorHAnsi"/>
        </w:rPr>
        <w:t>, д</w:t>
      </w:r>
      <w:r w:rsidR="00485623" w:rsidRPr="00CD6874">
        <w:rPr>
          <w:rFonts w:asciiTheme="majorHAnsi" w:hAnsiTheme="majorHAnsi" w:cstheme="majorHAnsi"/>
        </w:rPr>
        <w:t xml:space="preserve">о этого у конкурсантов был только опыт участия в конкурсах индивидуально. </w:t>
      </w:r>
      <w:r w:rsidR="00AF3ACB" w:rsidRPr="00CD6874">
        <w:rPr>
          <w:rFonts w:asciiTheme="majorHAnsi" w:hAnsiTheme="majorHAnsi" w:cstheme="majorHAnsi"/>
          <w:b/>
        </w:rPr>
        <w:t>Сергей</w:t>
      </w:r>
      <w:r w:rsidR="00485623" w:rsidRPr="00CD6874">
        <w:rPr>
          <w:rFonts w:asciiTheme="majorHAnsi" w:hAnsiTheme="majorHAnsi" w:cstheme="majorHAnsi"/>
        </w:rPr>
        <w:t xml:space="preserve"> </w:t>
      </w:r>
      <w:r w:rsidRPr="00CD6874">
        <w:rPr>
          <w:rFonts w:asciiTheme="majorHAnsi" w:hAnsiTheme="majorHAnsi" w:cstheme="majorHAnsi"/>
        </w:rPr>
        <w:t>добавил</w:t>
      </w:r>
      <w:r w:rsidR="00AF3ACB" w:rsidRPr="00CD6874">
        <w:rPr>
          <w:rFonts w:asciiTheme="majorHAnsi" w:hAnsiTheme="majorHAnsi" w:cstheme="majorHAnsi"/>
        </w:rPr>
        <w:t xml:space="preserve">: </w:t>
      </w:r>
      <w:r w:rsidR="00485623" w:rsidRPr="00CD6874">
        <w:rPr>
          <w:rFonts w:asciiTheme="majorHAnsi" w:hAnsiTheme="majorHAnsi" w:cstheme="majorHAnsi"/>
          <w:i/>
        </w:rPr>
        <w:t>«</w:t>
      </w:r>
      <w:r w:rsidR="00AF3ACB" w:rsidRPr="00CD6874">
        <w:rPr>
          <w:rFonts w:asciiTheme="majorHAnsi" w:hAnsiTheme="majorHAnsi" w:cstheme="majorHAnsi"/>
          <w:i/>
        </w:rPr>
        <w:t>Я просто понял, что в команде мы можем многое, это тот конкурс, который нам был нужен</w:t>
      </w:r>
      <w:r w:rsidR="00485623" w:rsidRPr="00CD6874">
        <w:rPr>
          <w:rFonts w:asciiTheme="majorHAnsi" w:hAnsiTheme="majorHAnsi" w:cstheme="majorHAnsi"/>
          <w:i/>
        </w:rPr>
        <w:t xml:space="preserve">!» </w:t>
      </w:r>
    </w:p>
    <w:p w:rsidR="00CE1841" w:rsidRPr="00CD6874" w:rsidRDefault="00FB4026" w:rsidP="00CD68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Times New Roman" w:hAnsiTheme="majorHAnsi" w:cstheme="majorHAnsi"/>
          <w:color w:val="000000"/>
        </w:rPr>
      </w:pPr>
      <w:r w:rsidRPr="00CD6874">
        <w:rPr>
          <w:rFonts w:asciiTheme="majorHAnsi" w:eastAsia="Times New Roman" w:hAnsiTheme="majorHAnsi" w:cstheme="majorHAnsi"/>
          <w:color w:val="000000"/>
        </w:rPr>
        <w:t xml:space="preserve">Для всех конкурсантов, успешно преодолевших дистанционный этап, будет открыт доступ к электронным библиотекам и </w:t>
      </w:r>
      <w:proofErr w:type="spellStart"/>
      <w:r w:rsidRPr="00CD6874">
        <w:rPr>
          <w:rFonts w:asciiTheme="majorHAnsi" w:eastAsia="Times New Roman" w:hAnsiTheme="majorHAnsi" w:cstheme="majorHAnsi"/>
          <w:color w:val="000000"/>
        </w:rPr>
        <w:t>вебинарам</w:t>
      </w:r>
      <w:proofErr w:type="spellEnd"/>
      <w:r w:rsidRPr="00CD6874">
        <w:rPr>
          <w:rFonts w:asciiTheme="majorHAnsi" w:eastAsia="Times New Roman" w:hAnsiTheme="majorHAnsi" w:cstheme="majorHAnsi"/>
          <w:color w:val="000000"/>
        </w:rPr>
        <w:t xml:space="preserve">, а для </w:t>
      </w:r>
      <w:r w:rsidRPr="00CD6874">
        <w:rPr>
          <w:rFonts w:asciiTheme="majorHAnsi" w:eastAsia="Times New Roman" w:hAnsiTheme="majorHAnsi" w:cstheme="majorHAnsi"/>
        </w:rPr>
        <w:t>финалистов</w:t>
      </w:r>
      <w:r w:rsidRPr="00CD6874">
        <w:rPr>
          <w:rFonts w:asciiTheme="majorHAnsi" w:eastAsia="Times New Roman" w:hAnsiTheme="majorHAnsi" w:cstheme="majorHAnsi"/>
          <w:color w:val="000000"/>
        </w:rPr>
        <w:t xml:space="preserve"> – программа совершенствования профессионального мастерства. Команды-победители также получат в наставники известных популяризаторов науки, руководителей и методистов ведущих образовательных учреждений России.</w:t>
      </w:r>
    </w:p>
    <w:p w:rsidR="00CE1841" w:rsidRPr="00CD6874" w:rsidRDefault="00FB4026" w:rsidP="00CD68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Times New Roman" w:hAnsiTheme="majorHAnsi" w:cstheme="majorHAnsi"/>
          <w:color w:val="000000"/>
        </w:rPr>
      </w:pPr>
      <w:r w:rsidRPr="00CD6874">
        <w:rPr>
          <w:rFonts w:asciiTheme="majorHAnsi" w:eastAsia="Times New Roman" w:hAnsiTheme="majorHAnsi" w:cstheme="majorHAnsi"/>
          <w:color w:val="000000"/>
        </w:rPr>
        <w:t>По итогам конкурса будет сформировано сообщество учителей будущего из числа полуфиналистов и финалистов конкурса. Члены сообщества получат возможность участия в образовательных событиях на базе Мастерской управления «</w:t>
      </w:r>
      <w:proofErr w:type="spellStart"/>
      <w:r w:rsidRPr="00CD6874">
        <w:rPr>
          <w:rFonts w:asciiTheme="majorHAnsi" w:eastAsia="Times New Roman" w:hAnsiTheme="majorHAnsi" w:cstheme="majorHAnsi"/>
          <w:color w:val="000000"/>
        </w:rPr>
        <w:t>Сенеж</w:t>
      </w:r>
      <w:proofErr w:type="spellEnd"/>
      <w:r w:rsidRPr="00CD6874">
        <w:rPr>
          <w:rFonts w:asciiTheme="majorHAnsi" w:eastAsia="Times New Roman" w:hAnsiTheme="majorHAnsi" w:cstheme="majorHAnsi"/>
          <w:color w:val="000000"/>
        </w:rPr>
        <w:t>» – образовательного центра АНО «Россия – страна возможностей», а также в ключевых событиях сферы образования.</w:t>
      </w:r>
    </w:p>
    <w:p w:rsidR="00CE1841" w:rsidRPr="00CD6874" w:rsidRDefault="00FB4026" w:rsidP="00CD6874">
      <w:pPr>
        <w:spacing w:after="120"/>
        <w:jc w:val="both"/>
        <w:rPr>
          <w:rFonts w:asciiTheme="majorHAnsi" w:eastAsia="Times New Roman" w:hAnsiTheme="majorHAnsi" w:cstheme="majorHAnsi"/>
        </w:rPr>
      </w:pPr>
      <w:r w:rsidRPr="00CD6874">
        <w:rPr>
          <w:rFonts w:asciiTheme="majorHAnsi" w:eastAsia="Times New Roman" w:hAnsiTheme="majorHAnsi" w:cstheme="majorHAnsi"/>
        </w:rPr>
        <w:t xml:space="preserve">Профессиональный конкурс «Учитель будущего» реализуется в рамках федерального проекта «Социальные лифты для каждого» национального проекта «Образование». </w:t>
      </w:r>
    </w:p>
    <w:p w:rsidR="00CE1841" w:rsidRPr="00CD6874" w:rsidRDefault="00FB4026" w:rsidP="00CD6874">
      <w:pPr>
        <w:spacing w:before="120" w:after="120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CD6874">
        <w:rPr>
          <w:rFonts w:asciiTheme="majorHAnsi" w:eastAsia="Times New Roman" w:hAnsiTheme="majorHAnsi" w:cstheme="majorHAnsi"/>
          <w:b/>
          <w:u w:val="single"/>
        </w:rPr>
        <w:t>Информационная справка:</w:t>
      </w:r>
    </w:p>
    <w:p w:rsidR="00CD6874" w:rsidRPr="00CD6874" w:rsidRDefault="00CD6874" w:rsidP="00CD6874">
      <w:pPr>
        <w:jc w:val="both"/>
        <w:rPr>
          <w:rFonts w:asciiTheme="majorHAnsi" w:eastAsia="Times New Roman" w:hAnsiTheme="majorHAnsi" w:cstheme="majorHAnsi"/>
          <w:i/>
        </w:rPr>
      </w:pPr>
      <w:r w:rsidRPr="00CD6874">
        <w:rPr>
          <w:rFonts w:asciiTheme="majorHAnsi" w:hAnsiTheme="majorHAnsi" w:cstheme="majorHAnsi"/>
          <w:b/>
          <w:i/>
        </w:rPr>
        <w:t>Международный детский центр «Артек»</w:t>
      </w:r>
      <w:r w:rsidRPr="00CD6874">
        <w:rPr>
          <w:rFonts w:asciiTheme="majorHAnsi" w:hAnsiTheme="majorHAnsi" w:cstheme="majorHAnsi"/>
          <w:i/>
        </w:rPr>
        <w:t xml:space="preserve"> – это Федеральное государственное бюджетное образовательное учреждение (ФГБОУ), которое находится на подчинении Министерства </w:t>
      </w:r>
      <w:r w:rsidRPr="00CD6874">
        <w:rPr>
          <w:rFonts w:asciiTheme="majorHAnsi" w:hAnsiTheme="majorHAnsi" w:cstheme="majorHAnsi"/>
          <w:i/>
        </w:rPr>
        <w:t>просвещения</w:t>
      </w:r>
      <w:r w:rsidRPr="00CD6874">
        <w:rPr>
          <w:rFonts w:asciiTheme="majorHAnsi" w:hAnsiTheme="majorHAnsi" w:cstheme="majorHAnsi"/>
          <w:i/>
        </w:rPr>
        <w:t xml:space="preserve"> Российской Федерации. «Артек» расположен в одном из красивейших мест планеты – в Крыму, на побережье Черного моря, в окрестностях города Ялта. «Артек» является самым большим в мире международным детским центром. Основан в 1925 году и занимает территорию в 218 га. В 2000 году в Токио «Артек» был признан лучшим детским центром среди 100 тысяч детских лагерей из 50 стран мира. </w:t>
      </w:r>
    </w:p>
    <w:p w:rsidR="00CD6874" w:rsidRPr="00CD6874" w:rsidRDefault="00CD6874" w:rsidP="00CD6874">
      <w:pPr>
        <w:spacing w:before="120" w:after="120"/>
        <w:jc w:val="both"/>
        <w:rPr>
          <w:rFonts w:asciiTheme="majorHAnsi" w:eastAsia="Times New Roman" w:hAnsiTheme="majorHAnsi" w:cstheme="majorHAnsi"/>
          <w:b/>
          <w:i/>
          <w:u w:val="single"/>
        </w:rPr>
      </w:pPr>
    </w:p>
    <w:p w:rsidR="00CE1841" w:rsidRPr="00CD6874" w:rsidRDefault="00FB4026" w:rsidP="00CD6874">
      <w:pPr>
        <w:spacing w:after="120"/>
        <w:jc w:val="both"/>
        <w:rPr>
          <w:rFonts w:asciiTheme="majorHAnsi" w:eastAsia="Times New Roman" w:hAnsiTheme="majorHAnsi" w:cstheme="majorHAnsi"/>
          <w:i/>
        </w:rPr>
      </w:pPr>
      <w:r w:rsidRPr="00CD6874">
        <w:rPr>
          <w:rFonts w:asciiTheme="majorHAnsi" w:eastAsia="Times New Roman" w:hAnsiTheme="majorHAnsi" w:cstheme="majorHAnsi"/>
          <w:b/>
          <w:i/>
        </w:rPr>
        <w:t>Автономная некоммерческая организация (АНО) «Россия – страна возможностей»</w:t>
      </w:r>
      <w:r w:rsidRPr="00CD6874">
        <w:rPr>
          <w:rFonts w:asciiTheme="majorHAnsi" w:eastAsia="Times New Roman" w:hAnsiTheme="majorHAnsi" w:cstheme="majorHAnsi"/>
          <w:i/>
        </w:rPr>
        <w:t xml:space="preserve"> 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:rsidR="00CE1841" w:rsidRPr="00CD6874" w:rsidRDefault="00FB4026" w:rsidP="00CD6874">
      <w:pPr>
        <w:spacing w:after="120"/>
        <w:jc w:val="both"/>
        <w:rPr>
          <w:rFonts w:asciiTheme="majorHAnsi" w:eastAsia="Times New Roman" w:hAnsiTheme="majorHAnsi" w:cstheme="majorHAnsi"/>
          <w:i/>
        </w:rPr>
      </w:pPr>
      <w:r w:rsidRPr="00CD6874">
        <w:rPr>
          <w:rFonts w:asciiTheme="majorHAnsi" w:eastAsia="Times New Roman" w:hAnsiTheme="majorHAnsi" w:cstheme="majorHAnsi"/>
          <w:i/>
        </w:rPr>
        <w:t>АНО «Россия – страна возможностей» развивает одноименную платформу, объединяющую 23 проекта: конкурс управленцев «Лидеры России», конкурс «Лидеры России. Политика», студенческая олимпиада «Я – профессионал», международный конкурс «Мой первый бизнес», всероссийский конкурс «Доброволец России», проект «</w:t>
      </w:r>
      <w:proofErr w:type="spellStart"/>
      <w:r w:rsidRPr="00CD6874">
        <w:rPr>
          <w:rFonts w:asciiTheme="majorHAnsi" w:eastAsia="Times New Roman" w:hAnsiTheme="majorHAnsi" w:cstheme="majorHAnsi"/>
          <w:i/>
        </w:rPr>
        <w:t>Профстажировки</w:t>
      </w:r>
      <w:proofErr w:type="spellEnd"/>
      <w:r w:rsidRPr="00CD6874">
        <w:rPr>
          <w:rFonts w:asciiTheme="majorHAnsi" w:eastAsia="Times New Roman" w:hAnsiTheme="majorHAnsi" w:cstheme="majorHAnsi"/>
          <w:i/>
        </w:rPr>
        <w:t xml:space="preserve"> 2.0», проект «Культурный код», фестиваль «Российская студенческая весна», всероссийский конкурс «Мастера гостеприимства», «</w:t>
      </w:r>
      <w:proofErr w:type="spellStart"/>
      <w:r w:rsidRPr="00CD6874">
        <w:rPr>
          <w:rFonts w:asciiTheme="majorHAnsi" w:eastAsia="Times New Roman" w:hAnsiTheme="majorHAnsi" w:cstheme="majorHAnsi"/>
          <w:i/>
        </w:rPr>
        <w:t>Грантовый</w:t>
      </w:r>
      <w:proofErr w:type="spellEnd"/>
      <w:r w:rsidRPr="00CD6874">
        <w:rPr>
          <w:rFonts w:asciiTheme="majorHAnsi" w:eastAsia="Times New Roman" w:hAnsiTheme="majorHAnsi" w:cstheme="majorHAnsi"/>
          <w:i/>
        </w:rPr>
        <w:t xml:space="preserve"> конкурс молодежных инициатив», конкурс «Цифровой прорыв», профессиональный конкурс «Учитель будущего», портал Бизнес-навигатора МСП, конкурс «Лучший социальный проект года», всероссийский проект «РДШ – Территория самоуправления», соревнования по профессиональному мастерству среди людей с инвалидностью «</w:t>
      </w:r>
      <w:proofErr w:type="spellStart"/>
      <w:r w:rsidRPr="00CD6874">
        <w:rPr>
          <w:rFonts w:asciiTheme="majorHAnsi" w:eastAsia="Times New Roman" w:hAnsiTheme="majorHAnsi" w:cstheme="majorHAnsi"/>
          <w:i/>
        </w:rPr>
        <w:t>Абилимпикс</w:t>
      </w:r>
      <w:proofErr w:type="spellEnd"/>
      <w:r w:rsidRPr="00CD6874">
        <w:rPr>
          <w:rFonts w:asciiTheme="majorHAnsi" w:eastAsia="Times New Roman" w:hAnsiTheme="majorHAnsi" w:cstheme="majorHAnsi"/>
          <w:i/>
        </w:rPr>
        <w:t>», всероссийский молодежный кубок по менеджменту «Управляй!», Российская национальная премия «Студент год</w:t>
      </w:r>
      <w:bookmarkStart w:id="2" w:name="_GoBack"/>
      <w:bookmarkEnd w:id="2"/>
      <w:r w:rsidRPr="00CD6874">
        <w:rPr>
          <w:rFonts w:asciiTheme="majorHAnsi" w:eastAsia="Times New Roman" w:hAnsiTheme="majorHAnsi" w:cstheme="majorHAnsi"/>
          <w:i/>
        </w:rPr>
        <w:t>а», движение «Молодые профессионалы» (</w:t>
      </w:r>
      <w:proofErr w:type="spellStart"/>
      <w:r w:rsidRPr="00CD6874">
        <w:rPr>
          <w:rFonts w:asciiTheme="majorHAnsi" w:eastAsia="Times New Roman" w:hAnsiTheme="majorHAnsi" w:cstheme="majorHAnsi"/>
          <w:i/>
        </w:rPr>
        <w:t>WorldSkills</w:t>
      </w:r>
      <w:proofErr w:type="spellEnd"/>
      <w:r w:rsidRPr="00CD6874">
        <w:rPr>
          <w:rFonts w:asciiTheme="majorHAnsi" w:eastAsia="Times New Roman" w:hAnsiTheme="majorHAnsi" w:cstheme="majorHAnsi"/>
          <w:i/>
        </w:rPr>
        <w:t xml:space="preserve"> </w:t>
      </w:r>
      <w:proofErr w:type="spellStart"/>
      <w:r w:rsidRPr="00CD6874">
        <w:rPr>
          <w:rFonts w:asciiTheme="majorHAnsi" w:eastAsia="Times New Roman" w:hAnsiTheme="majorHAnsi" w:cstheme="majorHAnsi"/>
          <w:i/>
        </w:rPr>
        <w:t>Russia</w:t>
      </w:r>
      <w:proofErr w:type="spellEnd"/>
      <w:r w:rsidRPr="00CD6874">
        <w:rPr>
          <w:rFonts w:asciiTheme="majorHAnsi" w:eastAsia="Times New Roman" w:hAnsiTheme="majorHAnsi" w:cstheme="majorHAnsi"/>
          <w:i/>
        </w:rPr>
        <w:t xml:space="preserve">), благотворительный проект «Мечтай со мной», всероссийский конкурс «Лига вожатых», конкурс «Моя страна – моя Россия», международный инженерный чемпионат «CASE-IN» и «Олимпиада Кружкового движения </w:t>
      </w:r>
      <w:proofErr w:type="spellStart"/>
      <w:r w:rsidRPr="00CD6874">
        <w:rPr>
          <w:rFonts w:asciiTheme="majorHAnsi" w:eastAsia="Times New Roman" w:hAnsiTheme="majorHAnsi" w:cstheme="majorHAnsi"/>
          <w:i/>
        </w:rPr>
        <w:t>НТИ.Junior</w:t>
      </w:r>
      <w:proofErr w:type="spellEnd"/>
      <w:r w:rsidRPr="00CD6874">
        <w:rPr>
          <w:rFonts w:asciiTheme="majorHAnsi" w:eastAsia="Times New Roman" w:hAnsiTheme="majorHAnsi" w:cstheme="majorHAnsi"/>
          <w:i/>
        </w:rPr>
        <w:t>».</w:t>
      </w:r>
    </w:p>
    <w:sectPr w:rsidR="00CE1841" w:rsidRPr="00CD6874" w:rsidSect="006C22DD">
      <w:headerReference w:type="default" r:id="rId9"/>
      <w:pgSz w:w="11906" w:h="16838"/>
      <w:pgMar w:top="1701" w:right="850" w:bottom="851" w:left="1701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A4" w:rsidRDefault="004F7FA4">
      <w:r>
        <w:separator/>
      </w:r>
    </w:p>
  </w:endnote>
  <w:endnote w:type="continuationSeparator" w:id="0">
    <w:p w:rsidR="004F7FA4" w:rsidRDefault="004F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A4" w:rsidRDefault="004F7FA4">
      <w:r>
        <w:separator/>
      </w:r>
    </w:p>
  </w:footnote>
  <w:footnote w:type="continuationSeparator" w:id="0">
    <w:p w:rsidR="004F7FA4" w:rsidRDefault="004F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41" w:rsidRDefault="00FB40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2546985</wp:posOffset>
          </wp:positionH>
          <wp:positionV relativeFrom="paragraph">
            <wp:posOffset>-95246</wp:posOffset>
          </wp:positionV>
          <wp:extent cx="1837082" cy="7220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9578" t="27352" r="18353" b="33780"/>
                  <a:stretch>
                    <a:fillRect/>
                  </a:stretch>
                </pic:blipFill>
                <pic:spPr>
                  <a:xfrm>
                    <a:off x="0" y="0"/>
                    <a:ext cx="1837082" cy="72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-38731</wp:posOffset>
          </wp:positionV>
          <wp:extent cx="1647825" cy="6667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8487" t="22430" r="6929" b="24438"/>
                  <a:stretch>
                    <a:fillRect/>
                  </a:stretch>
                </pic:blipFill>
                <pic:spPr>
                  <a:xfrm>
                    <a:off x="0" y="0"/>
                    <a:ext cx="16478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7106D"/>
    <w:multiLevelType w:val="multilevel"/>
    <w:tmpl w:val="AFC0F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1"/>
    <w:rsid w:val="00087B6B"/>
    <w:rsid w:val="001B2597"/>
    <w:rsid w:val="00296693"/>
    <w:rsid w:val="00485623"/>
    <w:rsid w:val="004F7FA4"/>
    <w:rsid w:val="005C72D0"/>
    <w:rsid w:val="006C22DD"/>
    <w:rsid w:val="006C6AB8"/>
    <w:rsid w:val="00740A4C"/>
    <w:rsid w:val="009E33AA"/>
    <w:rsid w:val="00A14BAD"/>
    <w:rsid w:val="00A85F49"/>
    <w:rsid w:val="00AF3ACB"/>
    <w:rsid w:val="00C31290"/>
    <w:rsid w:val="00CD6874"/>
    <w:rsid w:val="00CD7EDD"/>
    <w:rsid w:val="00CE1841"/>
    <w:rsid w:val="00D03E9A"/>
    <w:rsid w:val="00D62368"/>
    <w:rsid w:val="00ED30EF"/>
    <w:rsid w:val="00FA5290"/>
    <w:rsid w:val="00FB4026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7A1B"/>
  <w15:docId w15:val="{E52C5D1B-FF62-463E-A524-610F97A5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22DD"/>
  </w:style>
  <w:style w:type="paragraph" w:styleId="1">
    <w:name w:val="heading 1"/>
    <w:basedOn w:val="a"/>
    <w:next w:val="a"/>
    <w:rsid w:val="006C22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C22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C22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C22D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C22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C22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C22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C22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C22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C6AB8"/>
    <w:pPr>
      <w:ind w:left="720"/>
      <w:contextualSpacing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Артек</dc:creator>
  <cp:lastModifiedBy>Пользователь Артек</cp:lastModifiedBy>
  <cp:revision>3</cp:revision>
  <dcterms:created xsi:type="dcterms:W3CDTF">2020-03-14T15:22:00Z</dcterms:created>
  <dcterms:modified xsi:type="dcterms:W3CDTF">2020-03-14T15:34:00Z</dcterms:modified>
</cp:coreProperties>
</file>