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072282" w14:textId="77777777" w:rsidR="00DC0FCF" w:rsidRDefault="00DC0FCF" w:rsidP="001910B0">
      <w:pPr>
        <w:jc w:val="center"/>
        <w:rPr>
          <w:rFonts w:ascii="Arial" w:hAnsi="Arial" w:cs="Arial"/>
          <w:b/>
          <w:bCs/>
          <w:sz w:val="22"/>
          <w:szCs w:val="22"/>
        </w:rPr>
      </w:pPr>
      <w:r w:rsidRPr="00DC0FCF">
        <w:rPr>
          <w:rFonts w:ascii="Arial" w:hAnsi="Arial" w:cs="Arial"/>
          <w:b/>
          <w:bCs/>
          <w:sz w:val="22"/>
          <w:szCs w:val="22"/>
        </w:rPr>
        <w:t xml:space="preserve">Школьники «Артека» приняли участие во Всероссийском </w:t>
      </w:r>
    </w:p>
    <w:p w14:paraId="698673BB" w14:textId="5C2CCED1" w:rsidR="004646FB" w:rsidRDefault="00DC0FCF" w:rsidP="001910B0">
      <w:pPr>
        <w:jc w:val="center"/>
        <w:rPr>
          <w:rFonts w:ascii="Arial" w:hAnsi="Arial" w:cs="Arial"/>
          <w:b/>
          <w:bCs/>
          <w:sz w:val="22"/>
          <w:szCs w:val="22"/>
        </w:rPr>
      </w:pPr>
      <w:r w:rsidRPr="00DC0FCF">
        <w:rPr>
          <w:rFonts w:ascii="Arial" w:hAnsi="Arial" w:cs="Arial"/>
          <w:b/>
          <w:bCs/>
          <w:sz w:val="22"/>
          <w:szCs w:val="22"/>
        </w:rPr>
        <w:t>Открытом уроке «Защитники мира»</w:t>
      </w:r>
    </w:p>
    <w:p w14:paraId="191165FD" w14:textId="77777777" w:rsidR="00DC0FCF" w:rsidRDefault="00DC0FCF" w:rsidP="001910B0">
      <w:pPr>
        <w:jc w:val="center"/>
        <w:rPr>
          <w:rFonts w:ascii="Arial" w:hAnsi="Arial" w:cs="Arial"/>
          <w:b/>
          <w:bCs/>
          <w:sz w:val="22"/>
          <w:szCs w:val="22"/>
        </w:rPr>
      </w:pPr>
    </w:p>
    <w:p w14:paraId="766620F2" w14:textId="32C3B55C" w:rsidR="009D419A" w:rsidRPr="00AC7D27" w:rsidRDefault="00DC0FCF" w:rsidP="001910B0">
      <w:pPr>
        <w:jc w:val="center"/>
        <w:rPr>
          <w:rFonts w:ascii="Arial" w:hAnsi="Arial" w:cs="Arial"/>
          <w:b/>
          <w:bCs/>
          <w:sz w:val="22"/>
          <w:szCs w:val="22"/>
        </w:rPr>
      </w:pPr>
      <w:r>
        <w:rPr>
          <w:rFonts w:ascii="Arial" w:hAnsi="Arial" w:cs="Arial"/>
          <w:b/>
          <w:bCs/>
          <w:sz w:val="22"/>
          <w:szCs w:val="22"/>
        </w:rPr>
        <w:t>3</w:t>
      </w:r>
      <w:r w:rsidR="00C47954" w:rsidRPr="00AC7D27">
        <w:rPr>
          <w:rFonts w:ascii="Arial" w:hAnsi="Arial" w:cs="Arial"/>
          <w:b/>
          <w:bCs/>
          <w:sz w:val="22"/>
          <w:szCs w:val="22"/>
        </w:rPr>
        <w:t xml:space="preserve"> марта 2022 года</w:t>
      </w:r>
    </w:p>
    <w:p w14:paraId="30FABE23" w14:textId="77777777" w:rsidR="004646FB" w:rsidRDefault="004646FB" w:rsidP="004646FB">
      <w:pPr>
        <w:rPr>
          <w:rFonts w:ascii="Arial" w:hAnsi="Arial" w:cs="Arial"/>
          <w:b/>
          <w:bCs/>
          <w:sz w:val="22"/>
          <w:szCs w:val="22"/>
        </w:rPr>
      </w:pPr>
    </w:p>
    <w:p w14:paraId="1AA82F74" w14:textId="77777777" w:rsidR="00DC0FCF" w:rsidRPr="00DC0FCF" w:rsidRDefault="00DC0FCF" w:rsidP="00DC0FCF">
      <w:pPr>
        <w:spacing w:before="100" w:beforeAutospacing="1" w:after="100" w:afterAutospacing="1"/>
        <w:jc w:val="both"/>
        <w:rPr>
          <w:rFonts w:ascii="Arial" w:eastAsia="Times New Roman" w:hAnsi="Arial" w:cs="Arial"/>
          <w:color w:val="333333"/>
          <w:sz w:val="20"/>
          <w:szCs w:val="20"/>
          <w:lang w:eastAsia="ru-RU"/>
        </w:rPr>
      </w:pPr>
      <w:r w:rsidRPr="00DC0FCF">
        <w:rPr>
          <w:rFonts w:ascii="Arial" w:eastAsia="Times New Roman" w:hAnsi="Arial" w:cs="Arial"/>
          <w:b/>
          <w:bCs/>
          <w:color w:val="333333"/>
          <w:sz w:val="20"/>
          <w:szCs w:val="20"/>
          <w:lang w:eastAsia="ru-RU"/>
        </w:rPr>
        <w:t>3 марта 2022 года учащиеся школы МДЦ «Артек» приняли участие во Всероссийском Открытом уроке «Защитники мира». Эфир посвятили освободительной миссии на Украине. Вместе со школьниками детского центра в обсуждении темы участвовал директор «Артека» Константин Федоренко.</w:t>
      </w:r>
    </w:p>
    <w:p w14:paraId="41312638" w14:textId="77777777" w:rsidR="00DC0FCF" w:rsidRPr="00DC0FCF" w:rsidRDefault="00DC0FCF" w:rsidP="00DC0FCF">
      <w:pPr>
        <w:spacing w:before="100" w:beforeAutospacing="1" w:after="100" w:afterAutospacing="1"/>
        <w:jc w:val="both"/>
        <w:rPr>
          <w:rFonts w:ascii="Arial" w:eastAsia="Times New Roman" w:hAnsi="Arial" w:cs="Arial"/>
          <w:color w:val="333333"/>
          <w:sz w:val="20"/>
          <w:szCs w:val="20"/>
          <w:lang w:eastAsia="ru-RU"/>
        </w:rPr>
      </w:pPr>
      <w:r w:rsidRPr="00DC0FCF">
        <w:rPr>
          <w:rFonts w:ascii="Arial" w:eastAsia="Times New Roman" w:hAnsi="Arial" w:cs="Arial"/>
          <w:color w:val="333333"/>
          <w:sz w:val="20"/>
          <w:szCs w:val="20"/>
          <w:lang w:eastAsia="ru-RU"/>
        </w:rPr>
        <w:t>Открытый урок провела ведущая </w:t>
      </w:r>
      <w:r w:rsidRPr="00DC0FCF">
        <w:rPr>
          <w:rFonts w:ascii="Arial" w:eastAsia="Times New Roman" w:hAnsi="Arial" w:cs="Arial"/>
          <w:b/>
          <w:bCs/>
          <w:color w:val="333333"/>
          <w:sz w:val="20"/>
          <w:szCs w:val="20"/>
          <w:lang w:eastAsia="ru-RU"/>
        </w:rPr>
        <w:t>София Хоменко</w:t>
      </w:r>
      <w:r w:rsidRPr="00DC0FCF">
        <w:rPr>
          <w:rFonts w:ascii="Arial" w:eastAsia="Times New Roman" w:hAnsi="Arial" w:cs="Arial"/>
          <w:color w:val="333333"/>
          <w:sz w:val="20"/>
          <w:szCs w:val="20"/>
          <w:lang w:eastAsia="ru-RU"/>
        </w:rPr>
        <w:t> вместе с </w:t>
      </w:r>
      <w:r w:rsidRPr="00DC0FCF">
        <w:rPr>
          <w:rFonts w:ascii="Arial" w:eastAsia="Times New Roman" w:hAnsi="Arial" w:cs="Arial"/>
          <w:b/>
          <w:bCs/>
          <w:color w:val="333333"/>
          <w:sz w:val="20"/>
          <w:szCs w:val="20"/>
          <w:lang w:eastAsia="ru-RU"/>
        </w:rPr>
        <w:t xml:space="preserve">Денисом </w:t>
      </w:r>
      <w:proofErr w:type="spellStart"/>
      <w:r w:rsidRPr="00DC0FCF">
        <w:rPr>
          <w:rFonts w:ascii="Arial" w:eastAsia="Times New Roman" w:hAnsi="Arial" w:cs="Arial"/>
          <w:b/>
          <w:bCs/>
          <w:color w:val="333333"/>
          <w:sz w:val="20"/>
          <w:szCs w:val="20"/>
          <w:lang w:eastAsia="ru-RU"/>
        </w:rPr>
        <w:t>Полунчуковым</w:t>
      </w:r>
      <w:proofErr w:type="spellEnd"/>
      <w:r w:rsidRPr="00DC0FCF">
        <w:rPr>
          <w:rFonts w:ascii="Arial" w:eastAsia="Times New Roman" w:hAnsi="Arial" w:cs="Arial"/>
          <w:color w:val="333333"/>
          <w:sz w:val="20"/>
          <w:szCs w:val="20"/>
          <w:lang w:eastAsia="ru-RU"/>
        </w:rPr>
        <w:t>, журналистом и телеведущим, членом Центрального штаба ОНФ. Гостем эфира стал</w:t>
      </w:r>
      <w:r w:rsidRPr="00DC0FCF">
        <w:rPr>
          <w:rFonts w:ascii="Arial" w:eastAsia="Times New Roman" w:hAnsi="Arial" w:cs="Arial"/>
          <w:b/>
          <w:bCs/>
          <w:color w:val="333333"/>
          <w:sz w:val="20"/>
          <w:szCs w:val="20"/>
          <w:lang w:eastAsia="ru-RU"/>
        </w:rPr>
        <w:t xml:space="preserve"> Пётр </w:t>
      </w:r>
      <w:proofErr w:type="spellStart"/>
      <w:r w:rsidRPr="00DC0FCF">
        <w:rPr>
          <w:rFonts w:ascii="Arial" w:eastAsia="Times New Roman" w:hAnsi="Arial" w:cs="Arial"/>
          <w:b/>
          <w:bCs/>
          <w:color w:val="333333"/>
          <w:sz w:val="20"/>
          <w:szCs w:val="20"/>
          <w:lang w:eastAsia="ru-RU"/>
        </w:rPr>
        <w:t>Ишков</w:t>
      </w:r>
      <w:proofErr w:type="spellEnd"/>
      <w:r w:rsidRPr="00DC0FCF">
        <w:rPr>
          <w:rFonts w:ascii="Arial" w:eastAsia="Times New Roman" w:hAnsi="Arial" w:cs="Arial"/>
          <w:color w:val="333333"/>
          <w:sz w:val="20"/>
          <w:szCs w:val="20"/>
          <w:lang w:eastAsia="ru-RU"/>
        </w:rPr>
        <w:t>, эксперт в области военной истории, автор исторических публикаций и учебных пособий.</w:t>
      </w:r>
    </w:p>
    <w:p w14:paraId="15940B36" w14:textId="77777777" w:rsidR="00DC0FCF" w:rsidRPr="00DC0FCF" w:rsidRDefault="00DC0FCF" w:rsidP="00DC0FCF">
      <w:pPr>
        <w:spacing w:before="100" w:beforeAutospacing="1" w:after="100" w:afterAutospacing="1"/>
        <w:jc w:val="both"/>
        <w:rPr>
          <w:rFonts w:ascii="Arial" w:eastAsia="Times New Roman" w:hAnsi="Arial" w:cs="Arial"/>
          <w:color w:val="333333"/>
          <w:sz w:val="20"/>
          <w:szCs w:val="20"/>
          <w:lang w:eastAsia="ru-RU"/>
        </w:rPr>
      </w:pPr>
      <w:r w:rsidRPr="00DC0FCF">
        <w:rPr>
          <w:rFonts w:ascii="Arial" w:eastAsia="Times New Roman" w:hAnsi="Arial" w:cs="Arial"/>
          <w:color w:val="333333"/>
          <w:sz w:val="20"/>
          <w:szCs w:val="20"/>
          <w:lang w:eastAsia="ru-RU"/>
        </w:rPr>
        <w:t>Во время Открытого урока школьникам подробно рассказали предысторию сегодняшних событий; поговорили о том, какую опасность представляет НАТО для нашей страны; объяснили, почему Россия встала на защиту мирного населения Донецкой Народной Республики и Луганской Народной Республики.</w:t>
      </w:r>
    </w:p>
    <w:p w14:paraId="6B7EDA6D" w14:textId="77777777" w:rsidR="00DC0FCF" w:rsidRPr="00DC0FCF" w:rsidRDefault="00DC0FCF" w:rsidP="00DC0FCF">
      <w:pPr>
        <w:spacing w:before="100" w:beforeAutospacing="1" w:after="100" w:afterAutospacing="1"/>
        <w:jc w:val="both"/>
        <w:rPr>
          <w:rFonts w:ascii="Arial" w:eastAsia="Times New Roman" w:hAnsi="Arial" w:cs="Arial"/>
          <w:color w:val="333333"/>
          <w:sz w:val="20"/>
          <w:szCs w:val="20"/>
          <w:lang w:eastAsia="ru-RU"/>
        </w:rPr>
      </w:pPr>
      <w:r w:rsidRPr="00DC0FCF">
        <w:rPr>
          <w:rFonts w:ascii="Arial" w:eastAsia="Times New Roman" w:hAnsi="Arial" w:cs="Arial"/>
          <w:color w:val="333333"/>
          <w:sz w:val="20"/>
          <w:szCs w:val="20"/>
          <w:lang w:eastAsia="ru-RU"/>
        </w:rPr>
        <w:t>В видеосюжете Открытого урока рассказали об общей истории народов России и Украины: </w:t>
      </w:r>
      <w:r w:rsidRPr="00DC0FCF">
        <w:rPr>
          <w:rFonts w:ascii="Arial" w:eastAsia="Times New Roman" w:hAnsi="Arial" w:cs="Arial"/>
          <w:i/>
          <w:iCs/>
          <w:color w:val="333333"/>
          <w:sz w:val="20"/>
          <w:szCs w:val="20"/>
          <w:lang w:eastAsia="ru-RU"/>
        </w:rPr>
        <w:t>«Мы говорим на одном языке, у нас одна история и обычаи. Мы называли себя «русские люди» и были едиными… Мы похожи, как отражение друг друга: у нас почти одинаковые народные костюмы и жилища, домашняя утварь и кухня. Мы отмечаем одни праздники и читаем одинаковые сказки детям. Мы возделывали одну землю и ели один хлеб, наши предки влюблялись и образовывали семьи. Мы всегда были частью одной семьи с многовековой историей»</w:t>
      </w:r>
      <w:r w:rsidRPr="00DC0FCF">
        <w:rPr>
          <w:rFonts w:ascii="Arial" w:eastAsia="Times New Roman" w:hAnsi="Arial" w:cs="Arial"/>
          <w:color w:val="333333"/>
          <w:sz w:val="20"/>
          <w:szCs w:val="20"/>
          <w:lang w:eastAsia="ru-RU"/>
        </w:rPr>
        <w:t>.</w:t>
      </w:r>
    </w:p>
    <w:p w14:paraId="7C8E7032" w14:textId="77777777" w:rsidR="00DC0FCF" w:rsidRPr="00DC0FCF" w:rsidRDefault="00DC0FCF" w:rsidP="00DC0FCF">
      <w:pPr>
        <w:spacing w:before="100" w:beforeAutospacing="1" w:after="100" w:afterAutospacing="1"/>
        <w:jc w:val="both"/>
        <w:rPr>
          <w:rFonts w:ascii="Arial" w:eastAsia="Times New Roman" w:hAnsi="Arial" w:cs="Arial"/>
          <w:color w:val="333333"/>
          <w:sz w:val="20"/>
          <w:szCs w:val="20"/>
          <w:lang w:eastAsia="ru-RU"/>
        </w:rPr>
      </w:pPr>
      <w:r w:rsidRPr="00DC0FCF">
        <w:rPr>
          <w:rFonts w:ascii="Arial" w:eastAsia="Times New Roman" w:hAnsi="Arial" w:cs="Arial"/>
          <w:i/>
          <w:iCs/>
          <w:color w:val="333333"/>
          <w:sz w:val="20"/>
          <w:szCs w:val="20"/>
          <w:lang w:eastAsia="ru-RU"/>
        </w:rPr>
        <w:t>«Развал Советского Союза стал началом уникальных событий, изменивших мировоззрение многих людей. Эти события были около 30 лет назад. Этого времени достаточно, чтобы прошел целый цикл поколений, и то, что было в новинку предыдущему поколению, для нынешнего — естественно», – </w:t>
      </w:r>
      <w:r w:rsidRPr="00DC0FCF">
        <w:rPr>
          <w:rFonts w:ascii="Arial" w:eastAsia="Times New Roman" w:hAnsi="Arial" w:cs="Arial"/>
          <w:color w:val="333333"/>
          <w:sz w:val="20"/>
          <w:szCs w:val="20"/>
          <w:lang w:eastAsia="ru-RU"/>
        </w:rPr>
        <w:t>отметил </w:t>
      </w:r>
      <w:r w:rsidRPr="00DC0FCF">
        <w:rPr>
          <w:rFonts w:ascii="Arial" w:eastAsia="Times New Roman" w:hAnsi="Arial" w:cs="Arial"/>
          <w:b/>
          <w:bCs/>
          <w:color w:val="333333"/>
          <w:sz w:val="20"/>
          <w:szCs w:val="20"/>
          <w:lang w:eastAsia="ru-RU"/>
        </w:rPr>
        <w:t xml:space="preserve">Денис </w:t>
      </w:r>
      <w:proofErr w:type="spellStart"/>
      <w:r w:rsidRPr="00DC0FCF">
        <w:rPr>
          <w:rFonts w:ascii="Arial" w:eastAsia="Times New Roman" w:hAnsi="Arial" w:cs="Arial"/>
          <w:b/>
          <w:bCs/>
          <w:color w:val="333333"/>
          <w:sz w:val="20"/>
          <w:szCs w:val="20"/>
          <w:lang w:eastAsia="ru-RU"/>
        </w:rPr>
        <w:t>Полунчуков</w:t>
      </w:r>
      <w:proofErr w:type="spellEnd"/>
      <w:r w:rsidRPr="00DC0FCF">
        <w:rPr>
          <w:rFonts w:ascii="Arial" w:eastAsia="Times New Roman" w:hAnsi="Arial" w:cs="Arial"/>
          <w:color w:val="333333"/>
          <w:sz w:val="20"/>
          <w:szCs w:val="20"/>
          <w:lang w:eastAsia="ru-RU"/>
        </w:rPr>
        <w:t>.</w:t>
      </w:r>
    </w:p>
    <w:p w14:paraId="7F731DE1" w14:textId="77777777" w:rsidR="00DC0FCF" w:rsidRPr="00DC0FCF" w:rsidRDefault="00DC0FCF" w:rsidP="00DC0FCF">
      <w:pPr>
        <w:spacing w:before="100" w:beforeAutospacing="1" w:after="100" w:afterAutospacing="1"/>
        <w:jc w:val="both"/>
        <w:rPr>
          <w:rFonts w:ascii="Arial" w:eastAsia="Times New Roman" w:hAnsi="Arial" w:cs="Arial"/>
          <w:color w:val="333333"/>
          <w:sz w:val="20"/>
          <w:szCs w:val="20"/>
          <w:lang w:eastAsia="ru-RU"/>
        </w:rPr>
      </w:pPr>
      <w:r w:rsidRPr="00DC0FCF">
        <w:rPr>
          <w:rFonts w:ascii="Arial" w:eastAsia="Times New Roman" w:hAnsi="Arial" w:cs="Arial"/>
          <w:i/>
          <w:iCs/>
          <w:color w:val="333333"/>
          <w:sz w:val="20"/>
          <w:szCs w:val="20"/>
          <w:lang w:eastAsia="ru-RU"/>
        </w:rPr>
        <w:t xml:space="preserve">«В постсоветских республиках в момент обретения ими независимости полностью поменяли в первую очередь школьные учебники. По мнению авторов этих учебников, мы скорее похожи на разные народы, нежели на один… Признание отдельных преступников военного времени национальными героями нанесло огромный урон общей нравственной картине мира. Например, героем стал Степан </w:t>
      </w:r>
      <w:proofErr w:type="spellStart"/>
      <w:r w:rsidRPr="00DC0FCF">
        <w:rPr>
          <w:rFonts w:ascii="Arial" w:eastAsia="Times New Roman" w:hAnsi="Arial" w:cs="Arial"/>
          <w:i/>
          <w:iCs/>
          <w:color w:val="333333"/>
          <w:sz w:val="20"/>
          <w:szCs w:val="20"/>
          <w:lang w:eastAsia="ru-RU"/>
        </w:rPr>
        <w:t>Бандера</w:t>
      </w:r>
      <w:proofErr w:type="spellEnd"/>
      <w:r w:rsidRPr="00DC0FCF">
        <w:rPr>
          <w:rFonts w:ascii="Arial" w:eastAsia="Times New Roman" w:hAnsi="Arial" w:cs="Arial"/>
          <w:i/>
          <w:iCs/>
          <w:color w:val="333333"/>
          <w:sz w:val="20"/>
          <w:szCs w:val="20"/>
          <w:lang w:eastAsia="ru-RU"/>
        </w:rPr>
        <w:t> </w:t>
      </w:r>
      <w:r w:rsidRPr="00DC0FCF">
        <w:rPr>
          <w:rFonts w:ascii="Arial" w:eastAsia="Times New Roman" w:hAnsi="Arial" w:cs="Arial"/>
          <w:color w:val="333333"/>
          <w:sz w:val="20"/>
          <w:szCs w:val="20"/>
          <w:lang w:eastAsia="ru-RU"/>
        </w:rPr>
        <w:t>–</w:t>
      </w:r>
      <w:r w:rsidRPr="00DC0FCF">
        <w:rPr>
          <w:rFonts w:ascii="Arial" w:eastAsia="Times New Roman" w:hAnsi="Arial" w:cs="Arial"/>
          <w:i/>
          <w:iCs/>
          <w:color w:val="333333"/>
          <w:sz w:val="20"/>
          <w:szCs w:val="20"/>
          <w:lang w:eastAsia="ru-RU"/>
        </w:rPr>
        <w:t> украинский националист, который для достижения своих целей совершал террористические акты и убивал людей. Также народным героем стал Иван Мазепа – украинский гетман, который во время Северной войны предал страну, собственный народ и перешел на сторону короля Карла XII ради корыстных интересов… Так стираются границы между добром и злом, люди перестают понимать друг друга», </w:t>
      </w:r>
      <w:r w:rsidRPr="00DC0FCF">
        <w:rPr>
          <w:rFonts w:ascii="Arial" w:eastAsia="Times New Roman" w:hAnsi="Arial" w:cs="Arial"/>
          <w:color w:val="333333"/>
          <w:sz w:val="20"/>
          <w:szCs w:val="20"/>
          <w:lang w:eastAsia="ru-RU"/>
        </w:rPr>
        <w:t>– добавил </w:t>
      </w:r>
      <w:r w:rsidRPr="00DC0FCF">
        <w:rPr>
          <w:rFonts w:ascii="Arial" w:eastAsia="Times New Roman" w:hAnsi="Arial" w:cs="Arial"/>
          <w:b/>
          <w:bCs/>
          <w:color w:val="333333"/>
          <w:sz w:val="20"/>
          <w:szCs w:val="20"/>
          <w:lang w:eastAsia="ru-RU"/>
        </w:rPr>
        <w:t xml:space="preserve">Пётр </w:t>
      </w:r>
      <w:proofErr w:type="spellStart"/>
      <w:r w:rsidRPr="00DC0FCF">
        <w:rPr>
          <w:rFonts w:ascii="Arial" w:eastAsia="Times New Roman" w:hAnsi="Arial" w:cs="Arial"/>
          <w:b/>
          <w:bCs/>
          <w:color w:val="333333"/>
          <w:sz w:val="20"/>
          <w:szCs w:val="20"/>
          <w:lang w:eastAsia="ru-RU"/>
        </w:rPr>
        <w:t>Ишков</w:t>
      </w:r>
      <w:proofErr w:type="spellEnd"/>
      <w:r w:rsidRPr="00DC0FCF">
        <w:rPr>
          <w:rFonts w:ascii="Arial" w:eastAsia="Times New Roman" w:hAnsi="Arial" w:cs="Arial"/>
          <w:b/>
          <w:bCs/>
          <w:color w:val="333333"/>
          <w:sz w:val="20"/>
          <w:szCs w:val="20"/>
          <w:lang w:eastAsia="ru-RU"/>
        </w:rPr>
        <w:t>.</w:t>
      </w:r>
    </w:p>
    <w:p w14:paraId="7E4E3A58" w14:textId="77777777" w:rsidR="00DC0FCF" w:rsidRPr="00DC0FCF" w:rsidRDefault="00DC0FCF" w:rsidP="00DC0FCF">
      <w:pPr>
        <w:spacing w:before="100" w:beforeAutospacing="1" w:after="100" w:afterAutospacing="1"/>
        <w:jc w:val="both"/>
        <w:rPr>
          <w:rFonts w:ascii="Arial" w:eastAsia="Times New Roman" w:hAnsi="Arial" w:cs="Arial"/>
          <w:color w:val="333333"/>
          <w:sz w:val="20"/>
          <w:szCs w:val="20"/>
          <w:lang w:eastAsia="ru-RU"/>
        </w:rPr>
      </w:pPr>
      <w:r w:rsidRPr="00DC0FCF">
        <w:rPr>
          <w:rFonts w:ascii="Arial" w:eastAsia="Times New Roman" w:hAnsi="Arial" w:cs="Arial"/>
          <w:color w:val="333333"/>
          <w:sz w:val="20"/>
          <w:szCs w:val="20"/>
          <w:lang w:eastAsia="ru-RU"/>
        </w:rPr>
        <w:t>Кроме того, во время прямого эфира </w:t>
      </w:r>
      <w:r w:rsidRPr="00DC0FCF">
        <w:rPr>
          <w:rFonts w:ascii="Arial" w:eastAsia="Times New Roman" w:hAnsi="Arial" w:cs="Arial"/>
          <w:b/>
          <w:bCs/>
          <w:color w:val="333333"/>
          <w:sz w:val="20"/>
          <w:szCs w:val="20"/>
          <w:lang w:eastAsia="ru-RU"/>
        </w:rPr>
        <w:t xml:space="preserve">Пётр </w:t>
      </w:r>
      <w:proofErr w:type="spellStart"/>
      <w:r w:rsidRPr="00DC0FCF">
        <w:rPr>
          <w:rFonts w:ascii="Arial" w:eastAsia="Times New Roman" w:hAnsi="Arial" w:cs="Arial"/>
          <w:b/>
          <w:bCs/>
          <w:color w:val="333333"/>
          <w:sz w:val="20"/>
          <w:szCs w:val="20"/>
          <w:lang w:eastAsia="ru-RU"/>
        </w:rPr>
        <w:t>Ишков</w:t>
      </w:r>
      <w:proofErr w:type="spellEnd"/>
      <w:r w:rsidRPr="00DC0FCF">
        <w:rPr>
          <w:rFonts w:ascii="Arial" w:eastAsia="Times New Roman" w:hAnsi="Arial" w:cs="Arial"/>
          <w:b/>
          <w:bCs/>
          <w:color w:val="333333"/>
          <w:sz w:val="20"/>
          <w:szCs w:val="20"/>
          <w:lang w:eastAsia="ru-RU"/>
        </w:rPr>
        <w:t> </w:t>
      </w:r>
      <w:r w:rsidRPr="00DC0FCF">
        <w:rPr>
          <w:rFonts w:ascii="Arial" w:eastAsia="Times New Roman" w:hAnsi="Arial" w:cs="Arial"/>
          <w:color w:val="333333"/>
          <w:sz w:val="20"/>
          <w:szCs w:val="20"/>
          <w:lang w:eastAsia="ru-RU"/>
        </w:rPr>
        <w:t>рассказал про Минские соглашения и объяснил, что значит спецоперация на Украине: </w:t>
      </w:r>
      <w:r w:rsidRPr="00DC0FCF">
        <w:rPr>
          <w:rFonts w:ascii="Arial" w:eastAsia="Times New Roman" w:hAnsi="Arial" w:cs="Arial"/>
          <w:i/>
          <w:iCs/>
          <w:color w:val="333333"/>
          <w:sz w:val="20"/>
          <w:szCs w:val="20"/>
          <w:lang w:eastAsia="ru-RU"/>
        </w:rPr>
        <w:t>«Это когда цели ведут к миру. Мы не атакуем жилые дома, мы не бьем по мирным гражданам, мы не уничтожаем социальную инфраструктуру: детские сады, школы, водоканалы, подстанции. Мы принуждаем к миру Украину. Не допускаем развития ее военного потенциала. Уничтожаем глобальную угрозу, которая может возникнуть для нашей страны, для наших новых союзников в виде Луганской и Донецкой народных республик».</w:t>
      </w:r>
    </w:p>
    <w:p w14:paraId="1A213AAE" w14:textId="77777777" w:rsidR="00DC0FCF" w:rsidRPr="00DC0FCF" w:rsidRDefault="00DC0FCF" w:rsidP="00DC0FCF">
      <w:pPr>
        <w:spacing w:before="100" w:beforeAutospacing="1" w:after="100" w:afterAutospacing="1"/>
        <w:jc w:val="both"/>
        <w:rPr>
          <w:rFonts w:ascii="Arial" w:eastAsia="Times New Roman" w:hAnsi="Arial" w:cs="Arial"/>
          <w:color w:val="333333"/>
          <w:sz w:val="20"/>
          <w:szCs w:val="20"/>
          <w:lang w:eastAsia="ru-RU"/>
        </w:rPr>
      </w:pPr>
      <w:r w:rsidRPr="00DC0FCF">
        <w:rPr>
          <w:rFonts w:ascii="Arial" w:eastAsia="Times New Roman" w:hAnsi="Arial" w:cs="Arial"/>
          <w:color w:val="333333"/>
          <w:sz w:val="20"/>
          <w:szCs w:val="20"/>
          <w:lang w:eastAsia="ru-RU"/>
        </w:rPr>
        <w:t>В школе МДЦ «Артек» не только присоединились к всероссийскому Открытому уроку, но и провели свои классные часы, где дали историческую ретроспективу и современное понимание вопроса, что важно для осознания школьниками происходящего.</w:t>
      </w:r>
    </w:p>
    <w:p w14:paraId="07D4F0AB" w14:textId="77777777" w:rsidR="00DC0FCF" w:rsidRPr="00DC0FCF" w:rsidRDefault="00DC0FCF" w:rsidP="00DC0FCF">
      <w:pPr>
        <w:spacing w:before="100" w:beforeAutospacing="1" w:after="100" w:afterAutospacing="1"/>
        <w:jc w:val="both"/>
        <w:rPr>
          <w:rFonts w:ascii="Arial" w:eastAsia="Times New Roman" w:hAnsi="Arial" w:cs="Arial"/>
          <w:color w:val="333333"/>
          <w:sz w:val="20"/>
          <w:szCs w:val="20"/>
          <w:lang w:eastAsia="ru-RU"/>
        </w:rPr>
      </w:pPr>
      <w:r w:rsidRPr="00DC0FCF">
        <w:rPr>
          <w:rFonts w:ascii="Arial" w:eastAsia="Times New Roman" w:hAnsi="Arial" w:cs="Arial"/>
          <w:color w:val="333333"/>
          <w:sz w:val="20"/>
          <w:szCs w:val="20"/>
          <w:lang w:eastAsia="ru-RU"/>
        </w:rPr>
        <w:t xml:space="preserve">«Основная задача Открытого урока – честно поговорить на эту тему и, конечно же, рассказать, что сейчас происходит, для чего проводится специальная операция на Украине. Важно научить ребят анализировать, делить </w:t>
      </w:r>
      <w:proofErr w:type="spellStart"/>
      <w:r w:rsidRPr="00DC0FCF">
        <w:rPr>
          <w:rFonts w:ascii="Arial" w:eastAsia="Times New Roman" w:hAnsi="Arial" w:cs="Arial"/>
          <w:color w:val="333333"/>
          <w:sz w:val="20"/>
          <w:szCs w:val="20"/>
          <w:lang w:eastAsia="ru-RU"/>
        </w:rPr>
        <w:t>фейковую</w:t>
      </w:r>
      <w:proofErr w:type="spellEnd"/>
      <w:r w:rsidRPr="00DC0FCF">
        <w:rPr>
          <w:rFonts w:ascii="Arial" w:eastAsia="Times New Roman" w:hAnsi="Arial" w:cs="Arial"/>
          <w:color w:val="333333"/>
          <w:sz w:val="20"/>
          <w:szCs w:val="20"/>
          <w:lang w:eastAsia="ru-RU"/>
        </w:rPr>
        <w:t xml:space="preserve"> информацию и правдивую, чтобы они трезво смотрели на происходящие события», – рассказал </w:t>
      </w:r>
      <w:r w:rsidRPr="00DC0FCF">
        <w:rPr>
          <w:rFonts w:ascii="Arial" w:eastAsia="Times New Roman" w:hAnsi="Arial" w:cs="Arial"/>
          <w:b/>
          <w:bCs/>
          <w:color w:val="333333"/>
          <w:sz w:val="20"/>
          <w:szCs w:val="20"/>
          <w:lang w:eastAsia="ru-RU"/>
        </w:rPr>
        <w:t>Павел Панченко</w:t>
      </w:r>
      <w:r w:rsidRPr="00DC0FCF">
        <w:rPr>
          <w:rFonts w:ascii="Arial" w:eastAsia="Times New Roman" w:hAnsi="Arial" w:cs="Arial"/>
          <w:color w:val="333333"/>
          <w:sz w:val="20"/>
          <w:szCs w:val="20"/>
          <w:lang w:eastAsia="ru-RU"/>
        </w:rPr>
        <w:t>, учитель истории и обществознания.</w:t>
      </w:r>
    </w:p>
    <w:p w14:paraId="0F21803A" w14:textId="77777777" w:rsidR="00DC0FCF" w:rsidRPr="00DC0FCF" w:rsidRDefault="00DC0FCF" w:rsidP="00DC0FCF">
      <w:pPr>
        <w:spacing w:before="100" w:beforeAutospacing="1" w:after="100" w:afterAutospacing="1"/>
        <w:jc w:val="both"/>
        <w:rPr>
          <w:rFonts w:ascii="Arial" w:eastAsia="Times New Roman" w:hAnsi="Arial" w:cs="Arial"/>
          <w:color w:val="333333"/>
          <w:sz w:val="20"/>
          <w:szCs w:val="20"/>
          <w:lang w:eastAsia="ru-RU"/>
        </w:rPr>
      </w:pPr>
      <w:r w:rsidRPr="00DC0FCF">
        <w:rPr>
          <w:rFonts w:ascii="Arial" w:eastAsia="Times New Roman" w:hAnsi="Arial" w:cs="Arial"/>
          <w:color w:val="333333"/>
          <w:sz w:val="20"/>
          <w:szCs w:val="20"/>
          <w:lang w:eastAsia="ru-RU"/>
        </w:rPr>
        <w:lastRenderedPageBreak/>
        <w:t>«Мы говорили с ребятами достаточно долго, почти полтора часа. Цель классного часа – узнать позицию детей, а еще рассказать о государственной позиции на происходящее событие. Последнее время, к сожалению, забывают важные страницы нашей истории, факты на страницах учебника подаются недостоверно или отсутствуют совсем. То, что ученики не получают информацию в полном формате, влияет на формирование их гражданской позиции, патриотические взгляды и поступки в дальнейшем», – считает </w:t>
      </w:r>
      <w:r w:rsidRPr="00DC0FCF">
        <w:rPr>
          <w:rFonts w:ascii="Arial" w:eastAsia="Times New Roman" w:hAnsi="Arial" w:cs="Arial"/>
          <w:b/>
          <w:bCs/>
          <w:color w:val="333333"/>
          <w:sz w:val="20"/>
          <w:szCs w:val="20"/>
          <w:lang w:eastAsia="ru-RU"/>
        </w:rPr>
        <w:t>Юрий Захаров</w:t>
      </w:r>
      <w:r w:rsidRPr="00DC0FCF">
        <w:rPr>
          <w:rFonts w:ascii="Arial" w:eastAsia="Times New Roman" w:hAnsi="Arial" w:cs="Arial"/>
          <w:color w:val="333333"/>
          <w:sz w:val="20"/>
          <w:szCs w:val="20"/>
          <w:lang w:eastAsia="ru-RU"/>
        </w:rPr>
        <w:t>, учитель истории и обществознания.</w:t>
      </w:r>
    </w:p>
    <w:p w14:paraId="1340FC14" w14:textId="77777777" w:rsidR="00DC0FCF" w:rsidRPr="00DC0FCF" w:rsidRDefault="00DC0FCF" w:rsidP="00DC0FCF">
      <w:pPr>
        <w:spacing w:before="100" w:beforeAutospacing="1" w:after="100" w:afterAutospacing="1"/>
        <w:jc w:val="both"/>
        <w:rPr>
          <w:rFonts w:ascii="Arial" w:eastAsia="Times New Roman" w:hAnsi="Arial" w:cs="Arial"/>
          <w:color w:val="333333"/>
          <w:sz w:val="20"/>
          <w:szCs w:val="20"/>
          <w:lang w:eastAsia="ru-RU"/>
        </w:rPr>
      </w:pPr>
      <w:r w:rsidRPr="00DC0FCF">
        <w:rPr>
          <w:rFonts w:ascii="Arial" w:eastAsia="Times New Roman" w:hAnsi="Arial" w:cs="Arial"/>
          <w:color w:val="333333"/>
          <w:sz w:val="20"/>
          <w:szCs w:val="20"/>
          <w:lang w:eastAsia="ru-RU"/>
        </w:rPr>
        <w:t>Уроки посетил директор «Артека» </w:t>
      </w:r>
      <w:r w:rsidRPr="00DC0FCF">
        <w:rPr>
          <w:rFonts w:ascii="Arial" w:eastAsia="Times New Roman" w:hAnsi="Arial" w:cs="Arial"/>
          <w:b/>
          <w:bCs/>
          <w:color w:val="333333"/>
          <w:sz w:val="20"/>
          <w:szCs w:val="20"/>
          <w:lang w:eastAsia="ru-RU"/>
        </w:rPr>
        <w:t>Константин Федоренко</w:t>
      </w:r>
      <w:r w:rsidRPr="00DC0FCF">
        <w:rPr>
          <w:rFonts w:ascii="Arial" w:eastAsia="Times New Roman" w:hAnsi="Arial" w:cs="Arial"/>
          <w:color w:val="333333"/>
          <w:sz w:val="20"/>
          <w:szCs w:val="20"/>
          <w:lang w:eastAsia="ru-RU"/>
        </w:rPr>
        <w:t>. «</w:t>
      </w:r>
      <w:r w:rsidRPr="00DC0FCF">
        <w:rPr>
          <w:rFonts w:ascii="Arial" w:eastAsia="Times New Roman" w:hAnsi="Arial" w:cs="Arial"/>
          <w:i/>
          <w:iCs/>
          <w:color w:val="333333"/>
          <w:sz w:val="20"/>
          <w:szCs w:val="20"/>
          <w:lang w:eastAsia="ru-RU"/>
        </w:rPr>
        <w:t>Абсолютно в каждой семье есть пример героического прошлого – это ваши дедушки и прадедушки, бабушки и прабабушки, которые приняли участие в Великой Отечественной войне.  И тогда весь мир боролся с фашизмом. Сегодня идет аналогичная борьба…</w:t>
      </w:r>
      <w:r w:rsidRPr="00DC0FCF">
        <w:rPr>
          <w:rFonts w:ascii="Arial" w:eastAsia="Times New Roman" w:hAnsi="Arial" w:cs="Arial"/>
          <w:color w:val="333333"/>
          <w:sz w:val="20"/>
          <w:szCs w:val="20"/>
          <w:lang w:eastAsia="ru-RU"/>
        </w:rPr>
        <w:t>», – обратился он к ребятам.</w:t>
      </w:r>
    </w:p>
    <w:p w14:paraId="3F1337EC" w14:textId="77777777" w:rsidR="00DC0FCF" w:rsidRPr="00DC0FCF" w:rsidRDefault="00DC0FCF" w:rsidP="00DC0FCF">
      <w:pPr>
        <w:spacing w:before="100" w:beforeAutospacing="1" w:after="100" w:afterAutospacing="1"/>
        <w:jc w:val="both"/>
        <w:rPr>
          <w:rFonts w:ascii="Arial" w:eastAsia="Times New Roman" w:hAnsi="Arial" w:cs="Arial"/>
          <w:color w:val="333333"/>
          <w:sz w:val="20"/>
          <w:szCs w:val="20"/>
          <w:lang w:eastAsia="ru-RU"/>
        </w:rPr>
      </w:pPr>
      <w:r w:rsidRPr="00DC0FCF">
        <w:rPr>
          <w:rFonts w:ascii="Arial" w:eastAsia="Times New Roman" w:hAnsi="Arial" w:cs="Arial"/>
          <w:color w:val="333333"/>
          <w:sz w:val="20"/>
          <w:szCs w:val="20"/>
          <w:lang w:eastAsia="ru-RU"/>
        </w:rPr>
        <w:t>Константин Федоренко призвал школьников ценить то, что они имеют, как это ценят люди ДНР и ЛНР, которые 8 лет сидели в подвалах, а дети не ходили в школы… Директор призвал ребят собственным примером показать свое усердие в учебе, на занятиях в кружках и секциях, а еще читать, ведь «в книгах много примеров, которые позволяют даже взрослым посмотреть на вещи под другим углом». «</w:t>
      </w:r>
      <w:r w:rsidRPr="00DC0FCF">
        <w:rPr>
          <w:rFonts w:ascii="Arial" w:eastAsia="Times New Roman" w:hAnsi="Arial" w:cs="Arial"/>
          <w:i/>
          <w:iCs/>
          <w:color w:val="333333"/>
          <w:sz w:val="20"/>
          <w:szCs w:val="20"/>
          <w:lang w:eastAsia="ru-RU"/>
        </w:rPr>
        <w:t>Рекомендую прочитать сказку «Карлик Нос», это готовая инструкция того, как жить, что говорить, как поступать, когда и чему учиться, как трепетно и с огромной любовью относиться к близким и родным</w:t>
      </w:r>
      <w:r w:rsidRPr="00DC0FCF">
        <w:rPr>
          <w:rFonts w:ascii="Arial" w:eastAsia="Times New Roman" w:hAnsi="Arial" w:cs="Arial"/>
          <w:color w:val="333333"/>
          <w:sz w:val="20"/>
          <w:szCs w:val="20"/>
          <w:lang w:eastAsia="ru-RU"/>
        </w:rPr>
        <w:t>», – сказал директор «Артека» участникам Открытого урока.</w:t>
      </w:r>
    </w:p>
    <w:p w14:paraId="5F553C76" w14:textId="77777777" w:rsidR="00DC0FCF" w:rsidRPr="00DC0FCF" w:rsidRDefault="00DC0FCF" w:rsidP="00DC0FCF">
      <w:pPr>
        <w:spacing w:before="100" w:beforeAutospacing="1" w:after="100" w:afterAutospacing="1"/>
        <w:jc w:val="both"/>
        <w:rPr>
          <w:rFonts w:ascii="Arial" w:eastAsia="Times New Roman" w:hAnsi="Arial" w:cs="Arial"/>
          <w:color w:val="333333"/>
          <w:sz w:val="20"/>
          <w:szCs w:val="20"/>
          <w:lang w:eastAsia="ru-RU"/>
        </w:rPr>
      </w:pPr>
      <w:r w:rsidRPr="00DC0FCF">
        <w:rPr>
          <w:rFonts w:ascii="Arial" w:eastAsia="Times New Roman" w:hAnsi="Arial" w:cs="Arial"/>
          <w:color w:val="333333"/>
          <w:sz w:val="20"/>
          <w:szCs w:val="20"/>
          <w:lang w:eastAsia="ru-RU"/>
        </w:rPr>
        <w:t xml:space="preserve">Открытый урок стал необходимостью, так как в условиях беспрецедентной информационной интервенции </w:t>
      </w:r>
      <w:proofErr w:type="spellStart"/>
      <w:r w:rsidRPr="00DC0FCF">
        <w:rPr>
          <w:rFonts w:ascii="Arial" w:eastAsia="Times New Roman" w:hAnsi="Arial" w:cs="Arial"/>
          <w:color w:val="333333"/>
          <w:sz w:val="20"/>
          <w:szCs w:val="20"/>
          <w:lang w:eastAsia="ru-RU"/>
        </w:rPr>
        <w:t>фейков</w:t>
      </w:r>
      <w:proofErr w:type="spellEnd"/>
      <w:r w:rsidRPr="00DC0FCF">
        <w:rPr>
          <w:rFonts w:ascii="Arial" w:eastAsia="Times New Roman" w:hAnsi="Arial" w:cs="Arial"/>
          <w:color w:val="333333"/>
          <w:sz w:val="20"/>
          <w:szCs w:val="20"/>
          <w:lang w:eastAsia="ru-RU"/>
        </w:rPr>
        <w:t xml:space="preserve"> со стороны зарубежных IT-гигантов школьники разных возрастов пока не способны отличить проверенные источники информации от рекомендуемых социальными сетями рекламных постов с дезинформацией, которые заполонили трафик.</w:t>
      </w:r>
    </w:p>
    <w:p w14:paraId="63FD7200" w14:textId="77777777" w:rsidR="00DC0FCF" w:rsidRPr="00DC0FCF" w:rsidRDefault="00DC0FCF" w:rsidP="00DC0FCF">
      <w:pPr>
        <w:spacing w:before="100" w:beforeAutospacing="1" w:after="100" w:afterAutospacing="1"/>
        <w:jc w:val="both"/>
        <w:rPr>
          <w:rFonts w:ascii="Arial" w:eastAsia="Times New Roman" w:hAnsi="Arial" w:cs="Arial"/>
          <w:color w:val="333333"/>
          <w:sz w:val="20"/>
          <w:szCs w:val="20"/>
          <w:lang w:eastAsia="ru-RU"/>
        </w:rPr>
      </w:pPr>
      <w:r w:rsidRPr="00DC0FCF">
        <w:rPr>
          <w:rFonts w:ascii="Arial" w:eastAsia="Times New Roman" w:hAnsi="Arial" w:cs="Arial"/>
          <w:color w:val="333333"/>
          <w:sz w:val="20"/>
          <w:szCs w:val="20"/>
          <w:lang w:eastAsia="ru-RU"/>
        </w:rPr>
        <w:t>Организатором Открытого урока выступает Институт воспитания РАО при поддержке Министерства просвещения России в рамках федерального проекта «Патриотическое воспитание граждан Российской Федерации» национального проекта «Образование».</w:t>
      </w:r>
    </w:p>
    <w:p w14:paraId="0E5000B6" w14:textId="1A3BDF2C" w:rsidR="00AD503B" w:rsidRPr="005C431B" w:rsidRDefault="00AD503B" w:rsidP="0023545B">
      <w:pPr>
        <w:jc w:val="both"/>
        <w:rPr>
          <w:rFonts w:ascii="Arial" w:hAnsi="Arial" w:cs="Arial"/>
          <w:bCs/>
          <w:iCs/>
          <w:sz w:val="22"/>
          <w:szCs w:val="22"/>
        </w:rPr>
      </w:pPr>
      <w:bookmarkStart w:id="0" w:name="_GoBack"/>
      <w:bookmarkEnd w:id="0"/>
    </w:p>
    <w:tbl>
      <w:tblPr>
        <w:tblStyle w:val="a7"/>
        <w:tblW w:w="10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2"/>
        <w:gridCol w:w="4926"/>
        <w:gridCol w:w="4677"/>
      </w:tblGrid>
      <w:tr w:rsidR="00530E98" w:rsidRPr="00D65ACD" w14:paraId="2D025D2E" w14:textId="77777777" w:rsidTr="00165A5F">
        <w:trPr>
          <w:trHeight w:val="481"/>
        </w:trPr>
        <w:tc>
          <w:tcPr>
            <w:tcW w:w="5778" w:type="dxa"/>
            <w:gridSpan w:val="2"/>
            <w:vAlign w:val="center"/>
          </w:tcPr>
          <w:p w14:paraId="34E25593" w14:textId="77777777" w:rsidR="00530E98" w:rsidRPr="00D65ACD" w:rsidRDefault="00530E98" w:rsidP="002763DB">
            <w:pPr>
              <w:rPr>
                <w:rFonts w:ascii="Arial" w:hAnsi="Arial" w:cs="Arial"/>
                <w:sz w:val="16"/>
                <w:szCs w:val="16"/>
              </w:rPr>
            </w:pPr>
            <w:r w:rsidRPr="00D65ACD">
              <w:rPr>
                <w:rFonts w:ascii="Arial" w:eastAsia="Calibri" w:hAnsi="Arial" w:cs="Arial"/>
                <w:b/>
                <w:sz w:val="16"/>
                <w:szCs w:val="16"/>
              </w:rPr>
              <w:t>Контакты для СМИ</w:t>
            </w:r>
          </w:p>
        </w:tc>
        <w:tc>
          <w:tcPr>
            <w:tcW w:w="4677" w:type="dxa"/>
            <w:vAlign w:val="center"/>
          </w:tcPr>
          <w:p w14:paraId="69F9BE31" w14:textId="77777777" w:rsidR="00530E98" w:rsidRPr="00D65ACD" w:rsidRDefault="00530E98" w:rsidP="002763DB">
            <w:pPr>
              <w:rPr>
                <w:rFonts w:ascii="Arial" w:hAnsi="Arial" w:cs="Arial"/>
                <w:b/>
                <w:sz w:val="16"/>
                <w:szCs w:val="16"/>
              </w:rPr>
            </w:pPr>
            <w:r w:rsidRPr="00D65ACD">
              <w:rPr>
                <w:rFonts w:ascii="Arial" w:eastAsia="Calibri" w:hAnsi="Arial" w:cs="Arial"/>
                <w:b/>
                <w:sz w:val="16"/>
                <w:szCs w:val="16"/>
              </w:rPr>
              <w:t>Официальные ресурсы МДЦ «Артек»</w:t>
            </w:r>
          </w:p>
        </w:tc>
      </w:tr>
      <w:tr w:rsidR="00530E98" w:rsidRPr="00857474" w14:paraId="6A39F940" w14:textId="77777777" w:rsidTr="00165A5F">
        <w:trPr>
          <w:trHeight w:val="1080"/>
        </w:trPr>
        <w:tc>
          <w:tcPr>
            <w:tcW w:w="852" w:type="dxa"/>
          </w:tcPr>
          <w:p w14:paraId="4EBD7F75" w14:textId="77777777" w:rsidR="00530E98" w:rsidRPr="00D65ACD" w:rsidRDefault="00530E98" w:rsidP="002763DB">
            <w:pPr>
              <w:jc w:val="both"/>
              <w:rPr>
                <w:rFonts w:ascii="Arial" w:eastAsia="Calibri" w:hAnsi="Arial" w:cs="Arial"/>
                <w:sz w:val="16"/>
                <w:szCs w:val="16"/>
              </w:rPr>
            </w:pPr>
            <w:r w:rsidRPr="00D65ACD">
              <w:rPr>
                <w:rFonts w:ascii="Arial" w:eastAsia="Calibri" w:hAnsi="Arial" w:cs="Arial"/>
                <w:noProof/>
                <w:sz w:val="16"/>
                <w:szCs w:val="16"/>
                <w:lang w:eastAsia="ru-RU"/>
              </w:rPr>
              <w:drawing>
                <wp:anchor distT="0" distB="0" distL="114300" distR="114300" simplePos="0" relativeHeight="251657216" behindDoc="1" locked="0" layoutInCell="1" allowOverlap="1" wp14:anchorId="4D1C0DE0" wp14:editId="484D2D5B">
                  <wp:simplePos x="0" y="0"/>
                  <wp:positionH relativeFrom="column">
                    <wp:posOffset>-13335</wp:posOffset>
                  </wp:positionH>
                  <wp:positionV relativeFrom="page">
                    <wp:posOffset>41275</wp:posOffset>
                  </wp:positionV>
                  <wp:extent cx="403860" cy="419100"/>
                  <wp:effectExtent l="0" t="0" r="0" b="0"/>
                  <wp:wrapTight wrapText="bothSides">
                    <wp:wrapPolygon edited="0">
                      <wp:start x="0" y="0"/>
                      <wp:lineTo x="0" y="20618"/>
                      <wp:lineTo x="20377" y="20618"/>
                      <wp:lineTo x="20377" y="0"/>
                      <wp:lineTo x="0" y="0"/>
                    </wp:wrapPolygon>
                  </wp:wrapTight>
                  <wp:docPr id="2" name="Рисунок 2" descr="D:\YandexDisk\8. Работа\2021\8. Артек\Лого\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YandexDisk\8. Работа\2021\8. Артек\Лого\3.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3860" cy="4191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926" w:type="dxa"/>
          </w:tcPr>
          <w:p w14:paraId="73356763" w14:textId="21C72089" w:rsidR="00530E98" w:rsidRPr="00D65ACD" w:rsidRDefault="00530E98" w:rsidP="002763DB">
            <w:pPr>
              <w:jc w:val="both"/>
              <w:rPr>
                <w:rFonts w:ascii="Arial" w:hAnsi="Arial" w:cs="Arial"/>
                <w:sz w:val="16"/>
                <w:szCs w:val="16"/>
              </w:rPr>
            </w:pPr>
            <w:r w:rsidRPr="00D65ACD">
              <w:rPr>
                <w:rFonts w:ascii="Arial" w:eastAsia="Calibri" w:hAnsi="Arial" w:cs="Arial"/>
                <w:sz w:val="16"/>
                <w:szCs w:val="16"/>
              </w:rPr>
              <w:t xml:space="preserve"> +7 978 734 0444 </w:t>
            </w:r>
            <w:hyperlink r:id="rId9" w:history="1">
              <w:r w:rsidRPr="00D65ACD">
                <w:rPr>
                  <w:rStyle w:val="a8"/>
                  <w:rFonts w:ascii="Arial" w:eastAsia="Calibri" w:hAnsi="Arial" w:cs="Arial"/>
                  <w:sz w:val="16"/>
                  <w:szCs w:val="16"/>
                </w:rPr>
                <w:t>press@artek.org</w:t>
              </w:r>
            </w:hyperlink>
          </w:p>
        </w:tc>
        <w:tc>
          <w:tcPr>
            <w:tcW w:w="4677" w:type="dxa"/>
          </w:tcPr>
          <w:p w14:paraId="62CC3374" w14:textId="77777777" w:rsidR="00530E98" w:rsidRPr="00D65ACD" w:rsidRDefault="00DC0FCF" w:rsidP="002763DB">
            <w:pPr>
              <w:jc w:val="both"/>
              <w:rPr>
                <w:rFonts w:ascii="Arial" w:hAnsi="Arial" w:cs="Arial"/>
                <w:sz w:val="16"/>
                <w:szCs w:val="16"/>
              </w:rPr>
            </w:pPr>
            <w:hyperlink r:id="rId10" w:history="1">
              <w:r w:rsidR="00530E98" w:rsidRPr="00D65ACD">
                <w:rPr>
                  <w:rStyle w:val="a8"/>
                  <w:rFonts w:ascii="Arial" w:eastAsia="Calibri" w:hAnsi="Arial" w:cs="Arial"/>
                  <w:sz w:val="16"/>
                  <w:szCs w:val="16"/>
                </w:rPr>
                <w:t>ОФИЦИАЛЬНЫЙ САЙТ АРТЕКА</w:t>
              </w:r>
            </w:hyperlink>
          </w:p>
          <w:p w14:paraId="4EDED7F6" w14:textId="77777777" w:rsidR="00530E98" w:rsidRPr="00D65ACD" w:rsidRDefault="00DC0FCF" w:rsidP="002763DB">
            <w:pPr>
              <w:jc w:val="both"/>
              <w:rPr>
                <w:rStyle w:val="a8"/>
                <w:rFonts w:ascii="Arial" w:eastAsia="Calibri" w:hAnsi="Arial" w:cs="Arial"/>
                <w:sz w:val="16"/>
                <w:szCs w:val="16"/>
              </w:rPr>
            </w:pPr>
            <w:hyperlink r:id="rId11" w:history="1">
              <w:r w:rsidR="00530E98" w:rsidRPr="00D65ACD">
                <w:rPr>
                  <w:rStyle w:val="a8"/>
                  <w:rFonts w:ascii="Arial" w:eastAsia="Calibri" w:hAnsi="Arial" w:cs="Arial"/>
                  <w:sz w:val="16"/>
                  <w:szCs w:val="16"/>
                </w:rPr>
                <w:t>ФОТОБАНК АРТЕКА</w:t>
              </w:r>
            </w:hyperlink>
          </w:p>
          <w:p w14:paraId="560FC4A5" w14:textId="77777777" w:rsidR="00530E98" w:rsidRPr="00D65ACD" w:rsidRDefault="00DC0FCF" w:rsidP="002763DB">
            <w:pPr>
              <w:jc w:val="both"/>
              <w:rPr>
                <w:rStyle w:val="a8"/>
                <w:rFonts w:ascii="Arial" w:eastAsia="Calibri" w:hAnsi="Arial" w:cs="Arial"/>
                <w:sz w:val="16"/>
                <w:szCs w:val="16"/>
              </w:rPr>
            </w:pPr>
            <w:hyperlink r:id="rId12" w:history="1">
              <w:r w:rsidR="00530E98" w:rsidRPr="00D65ACD">
                <w:rPr>
                  <w:rStyle w:val="a8"/>
                  <w:rFonts w:ascii="Arial" w:eastAsia="Calibri" w:hAnsi="Arial" w:cs="Arial"/>
                  <w:sz w:val="16"/>
                  <w:szCs w:val="16"/>
                  <w:lang w:val="en-US"/>
                </w:rPr>
                <w:t>YOUTUBE</w:t>
              </w:r>
            </w:hyperlink>
          </w:p>
          <w:p w14:paraId="35F7C456" w14:textId="77777777" w:rsidR="00530E98" w:rsidRPr="00D65ACD" w:rsidRDefault="00DC0FCF" w:rsidP="002763DB">
            <w:pPr>
              <w:jc w:val="both"/>
              <w:rPr>
                <w:rStyle w:val="a8"/>
                <w:rFonts w:ascii="Arial" w:eastAsia="Calibri" w:hAnsi="Arial" w:cs="Arial"/>
                <w:sz w:val="16"/>
                <w:szCs w:val="16"/>
                <w:lang w:val="en-US"/>
              </w:rPr>
            </w:pPr>
            <w:hyperlink r:id="rId13" w:history="1">
              <w:r w:rsidR="00530E98" w:rsidRPr="00D65ACD">
                <w:rPr>
                  <w:rStyle w:val="a8"/>
                  <w:rFonts w:ascii="Arial" w:eastAsia="Calibri" w:hAnsi="Arial" w:cs="Arial"/>
                  <w:sz w:val="16"/>
                  <w:szCs w:val="16"/>
                  <w:lang w:val="en-US"/>
                </w:rPr>
                <w:t>INSTAGRAM</w:t>
              </w:r>
            </w:hyperlink>
          </w:p>
          <w:p w14:paraId="7D33DB46" w14:textId="77777777" w:rsidR="00530E98" w:rsidRPr="00D65ACD" w:rsidRDefault="00DC0FCF" w:rsidP="002763DB">
            <w:pPr>
              <w:jc w:val="both"/>
              <w:rPr>
                <w:rStyle w:val="a8"/>
                <w:rFonts w:ascii="Arial" w:eastAsia="Calibri" w:hAnsi="Arial" w:cs="Arial"/>
                <w:sz w:val="16"/>
                <w:szCs w:val="16"/>
                <w:lang w:val="en-US"/>
              </w:rPr>
            </w:pPr>
            <w:hyperlink r:id="rId14" w:history="1">
              <w:r w:rsidR="00530E98" w:rsidRPr="00D65ACD">
                <w:rPr>
                  <w:rStyle w:val="a8"/>
                  <w:rFonts w:ascii="Arial" w:eastAsia="Calibri" w:hAnsi="Arial" w:cs="Arial"/>
                  <w:sz w:val="16"/>
                  <w:szCs w:val="16"/>
                </w:rPr>
                <w:t>VK</w:t>
              </w:r>
            </w:hyperlink>
          </w:p>
          <w:p w14:paraId="497009EF" w14:textId="77777777" w:rsidR="00530E98" w:rsidRPr="00857474" w:rsidRDefault="00DC0FCF" w:rsidP="002763DB">
            <w:pPr>
              <w:jc w:val="both"/>
              <w:rPr>
                <w:rFonts w:ascii="Arial" w:hAnsi="Arial" w:cs="Arial"/>
                <w:sz w:val="16"/>
                <w:szCs w:val="16"/>
              </w:rPr>
            </w:pPr>
            <w:hyperlink r:id="rId15" w:history="1">
              <w:r w:rsidR="00530E98" w:rsidRPr="00D65ACD">
                <w:rPr>
                  <w:rStyle w:val="a8"/>
                  <w:rFonts w:ascii="Arial" w:eastAsia="Calibri" w:hAnsi="Arial" w:cs="Arial"/>
                  <w:sz w:val="16"/>
                  <w:szCs w:val="16"/>
                  <w:lang w:val="en-US"/>
                </w:rPr>
                <w:t>FACEBOOK</w:t>
              </w:r>
            </w:hyperlink>
          </w:p>
        </w:tc>
      </w:tr>
    </w:tbl>
    <w:p w14:paraId="3212E97E" w14:textId="46073169" w:rsidR="00530E98" w:rsidRPr="00862A78" w:rsidRDefault="00862A78" w:rsidP="00793D37">
      <w:pPr>
        <w:tabs>
          <w:tab w:val="left" w:pos="6729"/>
        </w:tabs>
        <w:jc w:val="both"/>
        <w:rPr>
          <w:rFonts w:ascii="Arial" w:hAnsi="Arial" w:cs="Arial"/>
          <w:sz w:val="22"/>
          <w:szCs w:val="22"/>
        </w:rPr>
      </w:pPr>
      <w:r w:rsidRPr="00862A78">
        <w:rPr>
          <w:rFonts w:ascii="Arial" w:hAnsi="Arial" w:cs="Arial"/>
          <w:sz w:val="22"/>
          <w:szCs w:val="22"/>
        </w:rPr>
        <w:t xml:space="preserve">. </w:t>
      </w:r>
    </w:p>
    <w:sectPr w:rsidR="00530E98" w:rsidRPr="00862A78" w:rsidSect="00A2105F">
      <w:headerReference w:type="even" r:id="rId16"/>
      <w:headerReference w:type="default" r:id="rId17"/>
      <w:footerReference w:type="even" r:id="rId18"/>
      <w:footerReference w:type="default" r:id="rId19"/>
      <w:headerReference w:type="first" r:id="rId20"/>
      <w:footerReference w:type="first" r:id="rId21"/>
      <w:pgSz w:w="11906" w:h="16838" w:code="9"/>
      <w:pgMar w:top="1134" w:right="566" w:bottom="709" w:left="1276"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0DFAF6" w14:textId="77777777" w:rsidR="00BA45CB" w:rsidRDefault="00BA45CB" w:rsidP="00A43DD9">
      <w:r>
        <w:separator/>
      </w:r>
    </w:p>
  </w:endnote>
  <w:endnote w:type="continuationSeparator" w:id="0">
    <w:p w14:paraId="7EADBBD2" w14:textId="77777777" w:rsidR="00BA45CB" w:rsidRDefault="00BA45CB" w:rsidP="00A43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C716D4" w14:textId="77777777" w:rsidR="004C22DC" w:rsidRDefault="004C22DC">
    <w:pPr>
      <w:pStyle w:val="a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A59173" w14:textId="77777777" w:rsidR="004C22DC" w:rsidRDefault="004C22DC">
    <w:pPr>
      <w:pStyle w:val="ab"/>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6BA7F3" w14:textId="77777777" w:rsidR="004C22DC" w:rsidRDefault="004C22DC">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4D24BB" w14:textId="77777777" w:rsidR="00BA45CB" w:rsidRDefault="00BA45CB" w:rsidP="00A43DD9">
      <w:r>
        <w:separator/>
      </w:r>
    </w:p>
  </w:footnote>
  <w:footnote w:type="continuationSeparator" w:id="0">
    <w:p w14:paraId="0F7376E5" w14:textId="77777777" w:rsidR="00BA45CB" w:rsidRDefault="00BA45CB" w:rsidP="00A43DD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FCC385" w14:textId="77777777" w:rsidR="004C22DC" w:rsidRDefault="004C22DC">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7"/>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2"/>
      <w:gridCol w:w="6946"/>
    </w:tblGrid>
    <w:tr w:rsidR="00B87DF3" w14:paraId="6F1D6125" w14:textId="77777777" w:rsidTr="00BC5C06">
      <w:tc>
        <w:tcPr>
          <w:tcW w:w="1222" w:type="dxa"/>
          <w:vAlign w:val="center"/>
        </w:tcPr>
        <w:p w14:paraId="141AB963" w14:textId="77777777" w:rsidR="00A43DD9" w:rsidRDefault="00B87DF3" w:rsidP="00A43DD9">
          <w:pPr>
            <w:pStyle w:val="a9"/>
            <w:tabs>
              <w:tab w:val="clear" w:pos="4677"/>
              <w:tab w:val="center" w:pos="1732"/>
            </w:tabs>
            <w:jc w:val="center"/>
          </w:pPr>
          <w:r w:rsidRPr="00B87DF3">
            <w:rPr>
              <w:noProof/>
              <w:lang w:eastAsia="ru-RU"/>
            </w:rPr>
            <w:drawing>
              <wp:inline distT="0" distB="0" distL="0" distR="0" wp14:anchorId="1B6B2E52" wp14:editId="79DCD128">
                <wp:extent cx="424468" cy="439914"/>
                <wp:effectExtent l="0" t="0" r="0" b="0"/>
                <wp:docPr id="4" name="Рисунок 4" descr="D:\YandexDisk\8. Работа\2021\8. Артек\Лого\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YandexDisk\8. Работа\2021\8. Артек\Лого\3.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3323" cy="459455"/>
                        </a:xfrm>
                        <a:prstGeom prst="rect">
                          <a:avLst/>
                        </a:prstGeom>
                        <a:noFill/>
                        <a:ln>
                          <a:noFill/>
                        </a:ln>
                      </pic:spPr>
                    </pic:pic>
                  </a:graphicData>
                </a:graphic>
              </wp:inline>
            </w:drawing>
          </w:r>
        </w:p>
      </w:tc>
      <w:tc>
        <w:tcPr>
          <w:tcW w:w="6946" w:type="dxa"/>
          <w:vAlign w:val="center"/>
        </w:tcPr>
        <w:p w14:paraId="6046C7A8" w14:textId="77777777" w:rsidR="00A43DD9" w:rsidRPr="00A43DD9" w:rsidRDefault="00A43DD9" w:rsidP="00B777B7">
          <w:pPr>
            <w:ind w:left="-53"/>
            <w:rPr>
              <w:rFonts w:ascii="Arial" w:hAnsi="Arial" w:cs="Arial"/>
              <w:b/>
            </w:rPr>
          </w:pPr>
          <w:r w:rsidRPr="00A43DD9">
            <w:rPr>
              <w:rFonts w:ascii="Arial" w:hAnsi="Arial" w:cs="Arial"/>
              <w:b/>
            </w:rPr>
            <w:t>МЕЖДУНАРОДНЫЙ ДЕТСКИЙ ЦЕНТР «АРТЕК»</w:t>
          </w:r>
        </w:p>
        <w:p w14:paraId="166656D2" w14:textId="77777777" w:rsidR="00A43DD9" w:rsidRPr="00A43DD9" w:rsidRDefault="00A43DD9" w:rsidP="00B777B7">
          <w:pPr>
            <w:ind w:left="-53"/>
            <w:rPr>
              <w:rFonts w:ascii="Arial" w:hAnsi="Arial" w:cs="Arial"/>
              <w:sz w:val="20"/>
              <w:szCs w:val="20"/>
            </w:rPr>
          </w:pPr>
          <w:r w:rsidRPr="00A43DD9">
            <w:rPr>
              <w:rFonts w:ascii="Arial" w:hAnsi="Arial" w:cs="Arial"/>
              <w:sz w:val="20"/>
              <w:szCs w:val="20"/>
            </w:rPr>
            <w:t>ПРЕСС-ЦЕНТР</w:t>
          </w:r>
        </w:p>
      </w:tc>
    </w:tr>
  </w:tbl>
  <w:p w14:paraId="5524C4BF" w14:textId="77777777" w:rsidR="00A43DD9" w:rsidRDefault="00A43DD9" w:rsidP="00EA7421">
    <w:pPr>
      <w:pStyle w:val="a9"/>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6AFC10" w14:textId="77777777" w:rsidR="004C22DC" w:rsidRDefault="004C22DC">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D0FF9"/>
    <w:multiLevelType w:val="hybridMultilevel"/>
    <w:tmpl w:val="D74C380A"/>
    <w:lvl w:ilvl="0" w:tplc="33967152">
      <w:start w:val="1"/>
      <w:numFmt w:val="bullet"/>
      <w:lvlText w:val=""/>
      <w:lvlJc w:val="center"/>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ABF66E4"/>
    <w:multiLevelType w:val="hybridMultilevel"/>
    <w:tmpl w:val="23168B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57F3DA3"/>
    <w:multiLevelType w:val="hybridMultilevel"/>
    <w:tmpl w:val="C5B4015C"/>
    <w:lvl w:ilvl="0" w:tplc="A8C86D16">
      <w:start w:val="1"/>
      <w:numFmt w:val="bullet"/>
      <w:lvlText w:val="-"/>
      <w:lvlJc w:val="left"/>
      <w:pPr>
        <w:tabs>
          <w:tab w:val="num" w:pos="720"/>
        </w:tabs>
        <w:ind w:left="720" w:hanging="360"/>
      </w:pPr>
      <w:rPr>
        <w:rFonts w:ascii="Times New Roman" w:hAnsi="Times New Roman" w:hint="default"/>
      </w:rPr>
    </w:lvl>
    <w:lvl w:ilvl="1" w:tplc="80C478F4" w:tentative="1">
      <w:start w:val="1"/>
      <w:numFmt w:val="bullet"/>
      <w:lvlText w:val="-"/>
      <w:lvlJc w:val="left"/>
      <w:pPr>
        <w:tabs>
          <w:tab w:val="num" w:pos="1440"/>
        </w:tabs>
        <w:ind w:left="1440" w:hanging="360"/>
      </w:pPr>
      <w:rPr>
        <w:rFonts w:ascii="Times New Roman" w:hAnsi="Times New Roman" w:hint="default"/>
      </w:rPr>
    </w:lvl>
    <w:lvl w:ilvl="2" w:tplc="C0062766" w:tentative="1">
      <w:start w:val="1"/>
      <w:numFmt w:val="bullet"/>
      <w:lvlText w:val="-"/>
      <w:lvlJc w:val="left"/>
      <w:pPr>
        <w:tabs>
          <w:tab w:val="num" w:pos="2160"/>
        </w:tabs>
        <w:ind w:left="2160" w:hanging="360"/>
      </w:pPr>
      <w:rPr>
        <w:rFonts w:ascii="Times New Roman" w:hAnsi="Times New Roman" w:hint="default"/>
      </w:rPr>
    </w:lvl>
    <w:lvl w:ilvl="3" w:tplc="D69831B4" w:tentative="1">
      <w:start w:val="1"/>
      <w:numFmt w:val="bullet"/>
      <w:lvlText w:val="-"/>
      <w:lvlJc w:val="left"/>
      <w:pPr>
        <w:tabs>
          <w:tab w:val="num" w:pos="2880"/>
        </w:tabs>
        <w:ind w:left="2880" w:hanging="360"/>
      </w:pPr>
      <w:rPr>
        <w:rFonts w:ascii="Times New Roman" w:hAnsi="Times New Roman" w:hint="default"/>
      </w:rPr>
    </w:lvl>
    <w:lvl w:ilvl="4" w:tplc="4850A9DA" w:tentative="1">
      <w:start w:val="1"/>
      <w:numFmt w:val="bullet"/>
      <w:lvlText w:val="-"/>
      <w:lvlJc w:val="left"/>
      <w:pPr>
        <w:tabs>
          <w:tab w:val="num" w:pos="3600"/>
        </w:tabs>
        <w:ind w:left="3600" w:hanging="360"/>
      </w:pPr>
      <w:rPr>
        <w:rFonts w:ascii="Times New Roman" w:hAnsi="Times New Roman" w:hint="default"/>
      </w:rPr>
    </w:lvl>
    <w:lvl w:ilvl="5" w:tplc="977867C0" w:tentative="1">
      <w:start w:val="1"/>
      <w:numFmt w:val="bullet"/>
      <w:lvlText w:val="-"/>
      <w:lvlJc w:val="left"/>
      <w:pPr>
        <w:tabs>
          <w:tab w:val="num" w:pos="4320"/>
        </w:tabs>
        <w:ind w:left="4320" w:hanging="360"/>
      </w:pPr>
      <w:rPr>
        <w:rFonts w:ascii="Times New Roman" w:hAnsi="Times New Roman" w:hint="default"/>
      </w:rPr>
    </w:lvl>
    <w:lvl w:ilvl="6" w:tplc="C4AEE8D6" w:tentative="1">
      <w:start w:val="1"/>
      <w:numFmt w:val="bullet"/>
      <w:lvlText w:val="-"/>
      <w:lvlJc w:val="left"/>
      <w:pPr>
        <w:tabs>
          <w:tab w:val="num" w:pos="5040"/>
        </w:tabs>
        <w:ind w:left="5040" w:hanging="360"/>
      </w:pPr>
      <w:rPr>
        <w:rFonts w:ascii="Times New Roman" w:hAnsi="Times New Roman" w:hint="default"/>
      </w:rPr>
    </w:lvl>
    <w:lvl w:ilvl="7" w:tplc="022C9E84" w:tentative="1">
      <w:start w:val="1"/>
      <w:numFmt w:val="bullet"/>
      <w:lvlText w:val="-"/>
      <w:lvlJc w:val="left"/>
      <w:pPr>
        <w:tabs>
          <w:tab w:val="num" w:pos="5760"/>
        </w:tabs>
        <w:ind w:left="5760" w:hanging="360"/>
      </w:pPr>
      <w:rPr>
        <w:rFonts w:ascii="Times New Roman" w:hAnsi="Times New Roman" w:hint="default"/>
      </w:rPr>
    </w:lvl>
    <w:lvl w:ilvl="8" w:tplc="BBBEEF42"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5916CCE"/>
    <w:multiLevelType w:val="hybridMultilevel"/>
    <w:tmpl w:val="F92A4618"/>
    <w:lvl w:ilvl="0" w:tplc="48789CD4">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4052EB6"/>
    <w:multiLevelType w:val="hybridMultilevel"/>
    <w:tmpl w:val="5D36596C"/>
    <w:lvl w:ilvl="0" w:tplc="FEA254F8">
      <w:start w:val="1"/>
      <w:numFmt w:val="bullet"/>
      <w:lvlText w:val=""/>
      <w:lvlJc w:val="left"/>
      <w:pPr>
        <w:tabs>
          <w:tab w:val="num" w:pos="720"/>
        </w:tabs>
        <w:ind w:left="720" w:hanging="360"/>
      </w:pPr>
      <w:rPr>
        <w:rFonts w:ascii="Wingdings" w:hAnsi="Wingdings" w:hint="default"/>
      </w:rPr>
    </w:lvl>
    <w:lvl w:ilvl="1" w:tplc="3E7EDF70" w:tentative="1">
      <w:start w:val="1"/>
      <w:numFmt w:val="bullet"/>
      <w:lvlText w:val=""/>
      <w:lvlJc w:val="left"/>
      <w:pPr>
        <w:tabs>
          <w:tab w:val="num" w:pos="1440"/>
        </w:tabs>
        <w:ind w:left="1440" w:hanging="360"/>
      </w:pPr>
      <w:rPr>
        <w:rFonts w:ascii="Wingdings" w:hAnsi="Wingdings" w:hint="default"/>
      </w:rPr>
    </w:lvl>
    <w:lvl w:ilvl="2" w:tplc="54F48936" w:tentative="1">
      <w:start w:val="1"/>
      <w:numFmt w:val="bullet"/>
      <w:lvlText w:val=""/>
      <w:lvlJc w:val="left"/>
      <w:pPr>
        <w:tabs>
          <w:tab w:val="num" w:pos="2160"/>
        </w:tabs>
        <w:ind w:left="2160" w:hanging="360"/>
      </w:pPr>
      <w:rPr>
        <w:rFonts w:ascii="Wingdings" w:hAnsi="Wingdings" w:hint="default"/>
      </w:rPr>
    </w:lvl>
    <w:lvl w:ilvl="3" w:tplc="4B509AE8" w:tentative="1">
      <w:start w:val="1"/>
      <w:numFmt w:val="bullet"/>
      <w:lvlText w:val=""/>
      <w:lvlJc w:val="left"/>
      <w:pPr>
        <w:tabs>
          <w:tab w:val="num" w:pos="2880"/>
        </w:tabs>
        <w:ind w:left="2880" w:hanging="360"/>
      </w:pPr>
      <w:rPr>
        <w:rFonts w:ascii="Wingdings" w:hAnsi="Wingdings" w:hint="default"/>
      </w:rPr>
    </w:lvl>
    <w:lvl w:ilvl="4" w:tplc="5C7A391A" w:tentative="1">
      <w:start w:val="1"/>
      <w:numFmt w:val="bullet"/>
      <w:lvlText w:val=""/>
      <w:lvlJc w:val="left"/>
      <w:pPr>
        <w:tabs>
          <w:tab w:val="num" w:pos="3600"/>
        </w:tabs>
        <w:ind w:left="3600" w:hanging="360"/>
      </w:pPr>
      <w:rPr>
        <w:rFonts w:ascii="Wingdings" w:hAnsi="Wingdings" w:hint="default"/>
      </w:rPr>
    </w:lvl>
    <w:lvl w:ilvl="5" w:tplc="149AA798" w:tentative="1">
      <w:start w:val="1"/>
      <w:numFmt w:val="bullet"/>
      <w:lvlText w:val=""/>
      <w:lvlJc w:val="left"/>
      <w:pPr>
        <w:tabs>
          <w:tab w:val="num" w:pos="4320"/>
        </w:tabs>
        <w:ind w:left="4320" w:hanging="360"/>
      </w:pPr>
      <w:rPr>
        <w:rFonts w:ascii="Wingdings" w:hAnsi="Wingdings" w:hint="default"/>
      </w:rPr>
    </w:lvl>
    <w:lvl w:ilvl="6" w:tplc="09963C2E" w:tentative="1">
      <w:start w:val="1"/>
      <w:numFmt w:val="bullet"/>
      <w:lvlText w:val=""/>
      <w:lvlJc w:val="left"/>
      <w:pPr>
        <w:tabs>
          <w:tab w:val="num" w:pos="5040"/>
        </w:tabs>
        <w:ind w:left="5040" w:hanging="360"/>
      </w:pPr>
      <w:rPr>
        <w:rFonts w:ascii="Wingdings" w:hAnsi="Wingdings" w:hint="default"/>
      </w:rPr>
    </w:lvl>
    <w:lvl w:ilvl="7" w:tplc="0DCEFD56" w:tentative="1">
      <w:start w:val="1"/>
      <w:numFmt w:val="bullet"/>
      <w:lvlText w:val=""/>
      <w:lvlJc w:val="left"/>
      <w:pPr>
        <w:tabs>
          <w:tab w:val="num" w:pos="5760"/>
        </w:tabs>
        <w:ind w:left="5760" w:hanging="360"/>
      </w:pPr>
      <w:rPr>
        <w:rFonts w:ascii="Wingdings" w:hAnsi="Wingdings" w:hint="default"/>
      </w:rPr>
    </w:lvl>
    <w:lvl w:ilvl="8" w:tplc="9A26537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5C42CB3"/>
    <w:multiLevelType w:val="hybridMultilevel"/>
    <w:tmpl w:val="3154B2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76D6113"/>
    <w:multiLevelType w:val="hybridMultilevel"/>
    <w:tmpl w:val="C32C1B20"/>
    <w:lvl w:ilvl="0" w:tplc="E8F23F0A">
      <w:start w:val="1"/>
      <w:numFmt w:val="bullet"/>
      <w:lvlText w:val="•"/>
      <w:lvlJc w:val="left"/>
      <w:pPr>
        <w:tabs>
          <w:tab w:val="num" w:pos="720"/>
        </w:tabs>
        <w:ind w:left="720" w:hanging="360"/>
      </w:pPr>
      <w:rPr>
        <w:rFonts w:ascii="Arial" w:hAnsi="Arial" w:hint="default"/>
      </w:rPr>
    </w:lvl>
    <w:lvl w:ilvl="1" w:tplc="E2C0736C" w:tentative="1">
      <w:start w:val="1"/>
      <w:numFmt w:val="bullet"/>
      <w:lvlText w:val="•"/>
      <w:lvlJc w:val="left"/>
      <w:pPr>
        <w:tabs>
          <w:tab w:val="num" w:pos="1440"/>
        </w:tabs>
        <w:ind w:left="1440" w:hanging="360"/>
      </w:pPr>
      <w:rPr>
        <w:rFonts w:ascii="Arial" w:hAnsi="Arial" w:hint="default"/>
      </w:rPr>
    </w:lvl>
    <w:lvl w:ilvl="2" w:tplc="738C3C48" w:tentative="1">
      <w:start w:val="1"/>
      <w:numFmt w:val="bullet"/>
      <w:lvlText w:val="•"/>
      <w:lvlJc w:val="left"/>
      <w:pPr>
        <w:tabs>
          <w:tab w:val="num" w:pos="2160"/>
        </w:tabs>
        <w:ind w:left="2160" w:hanging="360"/>
      </w:pPr>
      <w:rPr>
        <w:rFonts w:ascii="Arial" w:hAnsi="Arial" w:hint="default"/>
      </w:rPr>
    </w:lvl>
    <w:lvl w:ilvl="3" w:tplc="FC7A6FFE" w:tentative="1">
      <w:start w:val="1"/>
      <w:numFmt w:val="bullet"/>
      <w:lvlText w:val="•"/>
      <w:lvlJc w:val="left"/>
      <w:pPr>
        <w:tabs>
          <w:tab w:val="num" w:pos="2880"/>
        </w:tabs>
        <w:ind w:left="2880" w:hanging="360"/>
      </w:pPr>
      <w:rPr>
        <w:rFonts w:ascii="Arial" w:hAnsi="Arial" w:hint="default"/>
      </w:rPr>
    </w:lvl>
    <w:lvl w:ilvl="4" w:tplc="F81A8EF8" w:tentative="1">
      <w:start w:val="1"/>
      <w:numFmt w:val="bullet"/>
      <w:lvlText w:val="•"/>
      <w:lvlJc w:val="left"/>
      <w:pPr>
        <w:tabs>
          <w:tab w:val="num" w:pos="3600"/>
        </w:tabs>
        <w:ind w:left="3600" w:hanging="360"/>
      </w:pPr>
      <w:rPr>
        <w:rFonts w:ascii="Arial" w:hAnsi="Arial" w:hint="default"/>
      </w:rPr>
    </w:lvl>
    <w:lvl w:ilvl="5" w:tplc="5EC2AB1A" w:tentative="1">
      <w:start w:val="1"/>
      <w:numFmt w:val="bullet"/>
      <w:lvlText w:val="•"/>
      <w:lvlJc w:val="left"/>
      <w:pPr>
        <w:tabs>
          <w:tab w:val="num" w:pos="4320"/>
        </w:tabs>
        <w:ind w:left="4320" w:hanging="360"/>
      </w:pPr>
      <w:rPr>
        <w:rFonts w:ascii="Arial" w:hAnsi="Arial" w:hint="default"/>
      </w:rPr>
    </w:lvl>
    <w:lvl w:ilvl="6" w:tplc="AFEA3EC0" w:tentative="1">
      <w:start w:val="1"/>
      <w:numFmt w:val="bullet"/>
      <w:lvlText w:val="•"/>
      <w:lvlJc w:val="left"/>
      <w:pPr>
        <w:tabs>
          <w:tab w:val="num" w:pos="5040"/>
        </w:tabs>
        <w:ind w:left="5040" w:hanging="360"/>
      </w:pPr>
      <w:rPr>
        <w:rFonts w:ascii="Arial" w:hAnsi="Arial" w:hint="default"/>
      </w:rPr>
    </w:lvl>
    <w:lvl w:ilvl="7" w:tplc="A600C95E" w:tentative="1">
      <w:start w:val="1"/>
      <w:numFmt w:val="bullet"/>
      <w:lvlText w:val="•"/>
      <w:lvlJc w:val="left"/>
      <w:pPr>
        <w:tabs>
          <w:tab w:val="num" w:pos="5760"/>
        </w:tabs>
        <w:ind w:left="5760" w:hanging="360"/>
      </w:pPr>
      <w:rPr>
        <w:rFonts w:ascii="Arial" w:hAnsi="Arial" w:hint="default"/>
      </w:rPr>
    </w:lvl>
    <w:lvl w:ilvl="8" w:tplc="BAAC106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8215E2B"/>
    <w:multiLevelType w:val="hybridMultilevel"/>
    <w:tmpl w:val="8BDCEDE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535661FA"/>
    <w:multiLevelType w:val="hybridMultilevel"/>
    <w:tmpl w:val="DF8A37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0A97B02"/>
    <w:multiLevelType w:val="hybridMultilevel"/>
    <w:tmpl w:val="9734388E"/>
    <w:lvl w:ilvl="0" w:tplc="2D9E7948">
      <w:start w:val="1"/>
      <w:numFmt w:val="bullet"/>
      <w:lvlText w:val=""/>
      <w:lvlJc w:val="left"/>
      <w:pPr>
        <w:tabs>
          <w:tab w:val="num" w:pos="720"/>
        </w:tabs>
        <w:ind w:left="720" w:hanging="360"/>
      </w:pPr>
      <w:rPr>
        <w:rFonts w:ascii="Wingdings" w:hAnsi="Wingdings" w:hint="default"/>
      </w:rPr>
    </w:lvl>
    <w:lvl w:ilvl="1" w:tplc="1EEE0E0C" w:tentative="1">
      <w:start w:val="1"/>
      <w:numFmt w:val="bullet"/>
      <w:lvlText w:val=""/>
      <w:lvlJc w:val="left"/>
      <w:pPr>
        <w:tabs>
          <w:tab w:val="num" w:pos="1440"/>
        </w:tabs>
        <w:ind w:left="1440" w:hanging="360"/>
      </w:pPr>
      <w:rPr>
        <w:rFonts w:ascii="Wingdings" w:hAnsi="Wingdings" w:hint="default"/>
      </w:rPr>
    </w:lvl>
    <w:lvl w:ilvl="2" w:tplc="4BEAC72C" w:tentative="1">
      <w:start w:val="1"/>
      <w:numFmt w:val="bullet"/>
      <w:lvlText w:val=""/>
      <w:lvlJc w:val="left"/>
      <w:pPr>
        <w:tabs>
          <w:tab w:val="num" w:pos="2160"/>
        </w:tabs>
        <w:ind w:left="2160" w:hanging="360"/>
      </w:pPr>
      <w:rPr>
        <w:rFonts w:ascii="Wingdings" w:hAnsi="Wingdings" w:hint="default"/>
      </w:rPr>
    </w:lvl>
    <w:lvl w:ilvl="3" w:tplc="954AA5F8" w:tentative="1">
      <w:start w:val="1"/>
      <w:numFmt w:val="bullet"/>
      <w:lvlText w:val=""/>
      <w:lvlJc w:val="left"/>
      <w:pPr>
        <w:tabs>
          <w:tab w:val="num" w:pos="2880"/>
        </w:tabs>
        <w:ind w:left="2880" w:hanging="360"/>
      </w:pPr>
      <w:rPr>
        <w:rFonts w:ascii="Wingdings" w:hAnsi="Wingdings" w:hint="default"/>
      </w:rPr>
    </w:lvl>
    <w:lvl w:ilvl="4" w:tplc="A5F40270" w:tentative="1">
      <w:start w:val="1"/>
      <w:numFmt w:val="bullet"/>
      <w:lvlText w:val=""/>
      <w:lvlJc w:val="left"/>
      <w:pPr>
        <w:tabs>
          <w:tab w:val="num" w:pos="3600"/>
        </w:tabs>
        <w:ind w:left="3600" w:hanging="360"/>
      </w:pPr>
      <w:rPr>
        <w:rFonts w:ascii="Wingdings" w:hAnsi="Wingdings" w:hint="default"/>
      </w:rPr>
    </w:lvl>
    <w:lvl w:ilvl="5" w:tplc="044E67B2" w:tentative="1">
      <w:start w:val="1"/>
      <w:numFmt w:val="bullet"/>
      <w:lvlText w:val=""/>
      <w:lvlJc w:val="left"/>
      <w:pPr>
        <w:tabs>
          <w:tab w:val="num" w:pos="4320"/>
        </w:tabs>
        <w:ind w:left="4320" w:hanging="360"/>
      </w:pPr>
      <w:rPr>
        <w:rFonts w:ascii="Wingdings" w:hAnsi="Wingdings" w:hint="default"/>
      </w:rPr>
    </w:lvl>
    <w:lvl w:ilvl="6" w:tplc="981617D4" w:tentative="1">
      <w:start w:val="1"/>
      <w:numFmt w:val="bullet"/>
      <w:lvlText w:val=""/>
      <w:lvlJc w:val="left"/>
      <w:pPr>
        <w:tabs>
          <w:tab w:val="num" w:pos="5040"/>
        </w:tabs>
        <w:ind w:left="5040" w:hanging="360"/>
      </w:pPr>
      <w:rPr>
        <w:rFonts w:ascii="Wingdings" w:hAnsi="Wingdings" w:hint="default"/>
      </w:rPr>
    </w:lvl>
    <w:lvl w:ilvl="7" w:tplc="661A8582" w:tentative="1">
      <w:start w:val="1"/>
      <w:numFmt w:val="bullet"/>
      <w:lvlText w:val=""/>
      <w:lvlJc w:val="left"/>
      <w:pPr>
        <w:tabs>
          <w:tab w:val="num" w:pos="5760"/>
        </w:tabs>
        <w:ind w:left="5760" w:hanging="360"/>
      </w:pPr>
      <w:rPr>
        <w:rFonts w:ascii="Wingdings" w:hAnsi="Wingdings" w:hint="default"/>
      </w:rPr>
    </w:lvl>
    <w:lvl w:ilvl="8" w:tplc="518CF566"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5E84C1A"/>
    <w:multiLevelType w:val="hybridMultilevel"/>
    <w:tmpl w:val="5EAC7200"/>
    <w:lvl w:ilvl="0" w:tplc="C4185DC8">
      <w:start w:val="1"/>
      <w:numFmt w:val="decimal"/>
      <w:lvlText w:val="%1."/>
      <w:lvlJc w:val="left"/>
      <w:pPr>
        <w:ind w:left="360" w:hanging="360"/>
      </w:pPr>
      <w:rPr>
        <w:rFonts w:hint="default"/>
        <w:b/>
      </w:r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11" w15:restartNumberingAfterBreak="0">
    <w:nsid w:val="68CC2D63"/>
    <w:multiLevelType w:val="hybridMultilevel"/>
    <w:tmpl w:val="5A3652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1"/>
  </w:num>
  <w:num w:numId="3">
    <w:abstractNumId w:val="5"/>
  </w:num>
  <w:num w:numId="4">
    <w:abstractNumId w:val="8"/>
  </w:num>
  <w:num w:numId="5">
    <w:abstractNumId w:val="6"/>
  </w:num>
  <w:num w:numId="6">
    <w:abstractNumId w:val="1"/>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9"/>
  </w:num>
  <w:num w:numId="10">
    <w:abstractNumId w:val="4"/>
  </w:num>
  <w:num w:numId="11">
    <w:abstractNumId w:val="10"/>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rawingGridVerticalSpacing w:val="163"/>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6BA"/>
    <w:rsid w:val="00017A3A"/>
    <w:rsid w:val="00020FB5"/>
    <w:rsid w:val="00031739"/>
    <w:rsid w:val="000362B1"/>
    <w:rsid w:val="0005520A"/>
    <w:rsid w:val="00074B75"/>
    <w:rsid w:val="0007747B"/>
    <w:rsid w:val="000852A9"/>
    <w:rsid w:val="000A2641"/>
    <w:rsid w:val="000A435E"/>
    <w:rsid w:val="000A66A9"/>
    <w:rsid w:val="000B46D0"/>
    <w:rsid w:val="000C1485"/>
    <w:rsid w:val="000D5CD8"/>
    <w:rsid w:val="000F37C5"/>
    <w:rsid w:val="000F6D93"/>
    <w:rsid w:val="00101A51"/>
    <w:rsid w:val="00102BF2"/>
    <w:rsid w:val="001133C1"/>
    <w:rsid w:val="00134146"/>
    <w:rsid w:val="00143192"/>
    <w:rsid w:val="00155592"/>
    <w:rsid w:val="00156865"/>
    <w:rsid w:val="00165A5F"/>
    <w:rsid w:val="00172A57"/>
    <w:rsid w:val="00175A82"/>
    <w:rsid w:val="00176227"/>
    <w:rsid w:val="001910B0"/>
    <w:rsid w:val="00194F4D"/>
    <w:rsid w:val="001A0CD9"/>
    <w:rsid w:val="001A1503"/>
    <w:rsid w:val="001B0720"/>
    <w:rsid w:val="001B2EF1"/>
    <w:rsid w:val="001B36BE"/>
    <w:rsid w:val="001D578B"/>
    <w:rsid w:val="001E371F"/>
    <w:rsid w:val="001E62C0"/>
    <w:rsid w:val="001E6CB5"/>
    <w:rsid w:val="001F37DD"/>
    <w:rsid w:val="001F4BF0"/>
    <w:rsid w:val="001F634D"/>
    <w:rsid w:val="001F7E90"/>
    <w:rsid w:val="00203CC6"/>
    <w:rsid w:val="00210C24"/>
    <w:rsid w:val="002135A4"/>
    <w:rsid w:val="00216D1A"/>
    <w:rsid w:val="002171C4"/>
    <w:rsid w:val="0023545B"/>
    <w:rsid w:val="0025036A"/>
    <w:rsid w:val="00253D86"/>
    <w:rsid w:val="00257C6C"/>
    <w:rsid w:val="00261428"/>
    <w:rsid w:val="00264B75"/>
    <w:rsid w:val="00267DEC"/>
    <w:rsid w:val="00272488"/>
    <w:rsid w:val="00273B62"/>
    <w:rsid w:val="00273B97"/>
    <w:rsid w:val="002748C3"/>
    <w:rsid w:val="002763DB"/>
    <w:rsid w:val="00280EC8"/>
    <w:rsid w:val="00282BEE"/>
    <w:rsid w:val="00287B0B"/>
    <w:rsid w:val="00287FB0"/>
    <w:rsid w:val="00294F13"/>
    <w:rsid w:val="002A7079"/>
    <w:rsid w:val="002B7824"/>
    <w:rsid w:val="002B7EB4"/>
    <w:rsid w:val="002C0A37"/>
    <w:rsid w:val="002C1CA7"/>
    <w:rsid w:val="002C3203"/>
    <w:rsid w:val="002C409D"/>
    <w:rsid w:val="002D37ED"/>
    <w:rsid w:val="002E2627"/>
    <w:rsid w:val="002F0A1E"/>
    <w:rsid w:val="002F6D9D"/>
    <w:rsid w:val="00302FA4"/>
    <w:rsid w:val="00303AEF"/>
    <w:rsid w:val="00306C9A"/>
    <w:rsid w:val="00310362"/>
    <w:rsid w:val="00320B3B"/>
    <w:rsid w:val="00326AB7"/>
    <w:rsid w:val="00331644"/>
    <w:rsid w:val="00337695"/>
    <w:rsid w:val="00341BF8"/>
    <w:rsid w:val="003443EA"/>
    <w:rsid w:val="0036089F"/>
    <w:rsid w:val="003648A0"/>
    <w:rsid w:val="00365CC7"/>
    <w:rsid w:val="00372098"/>
    <w:rsid w:val="00375694"/>
    <w:rsid w:val="0038078C"/>
    <w:rsid w:val="00382958"/>
    <w:rsid w:val="00382B90"/>
    <w:rsid w:val="00385AE4"/>
    <w:rsid w:val="003922B7"/>
    <w:rsid w:val="00392911"/>
    <w:rsid w:val="003978B9"/>
    <w:rsid w:val="003A1253"/>
    <w:rsid w:val="003A3132"/>
    <w:rsid w:val="003C0F18"/>
    <w:rsid w:val="003C16BB"/>
    <w:rsid w:val="003C3F09"/>
    <w:rsid w:val="003C609E"/>
    <w:rsid w:val="003C636D"/>
    <w:rsid w:val="003D066A"/>
    <w:rsid w:val="003D0762"/>
    <w:rsid w:val="003D1524"/>
    <w:rsid w:val="003D27BB"/>
    <w:rsid w:val="003D3646"/>
    <w:rsid w:val="003D6601"/>
    <w:rsid w:val="003E4309"/>
    <w:rsid w:val="0040157D"/>
    <w:rsid w:val="00405BEB"/>
    <w:rsid w:val="00413B4B"/>
    <w:rsid w:val="004141D2"/>
    <w:rsid w:val="00417BE1"/>
    <w:rsid w:val="00424667"/>
    <w:rsid w:val="00424AA0"/>
    <w:rsid w:val="004262F9"/>
    <w:rsid w:val="00431BDE"/>
    <w:rsid w:val="00432CB9"/>
    <w:rsid w:val="00436FDE"/>
    <w:rsid w:val="0043711F"/>
    <w:rsid w:val="004412E0"/>
    <w:rsid w:val="0044162E"/>
    <w:rsid w:val="0044339F"/>
    <w:rsid w:val="00450E1C"/>
    <w:rsid w:val="00454406"/>
    <w:rsid w:val="00462DD0"/>
    <w:rsid w:val="004646FB"/>
    <w:rsid w:val="0047092F"/>
    <w:rsid w:val="00476D7C"/>
    <w:rsid w:val="004810BA"/>
    <w:rsid w:val="00482C55"/>
    <w:rsid w:val="00487773"/>
    <w:rsid w:val="004A66AD"/>
    <w:rsid w:val="004C22A0"/>
    <w:rsid w:val="004C22DC"/>
    <w:rsid w:val="004C70D1"/>
    <w:rsid w:val="004F41E3"/>
    <w:rsid w:val="004F47F8"/>
    <w:rsid w:val="00501019"/>
    <w:rsid w:val="00503536"/>
    <w:rsid w:val="005068AB"/>
    <w:rsid w:val="0051490A"/>
    <w:rsid w:val="0051666B"/>
    <w:rsid w:val="00522CAB"/>
    <w:rsid w:val="005255CF"/>
    <w:rsid w:val="00526603"/>
    <w:rsid w:val="00527628"/>
    <w:rsid w:val="00530E98"/>
    <w:rsid w:val="005320F7"/>
    <w:rsid w:val="005374E5"/>
    <w:rsid w:val="00540FCB"/>
    <w:rsid w:val="00546127"/>
    <w:rsid w:val="005537A2"/>
    <w:rsid w:val="0055486C"/>
    <w:rsid w:val="005750C5"/>
    <w:rsid w:val="00582BA3"/>
    <w:rsid w:val="00592FFE"/>
    <w:rsid w:val="00596A8D"/>
    <w:rsid w:val="005A0F28"/>
    <w:rsid w:val="005A7C9B"/>
    <w:rsid w:val="005B5943"/>
    <w:rsid w:val="005C431B"/>
    <w:rsid w:val="005D34E8"/>
    <w:rsid w:val="005D5759"/>
    <w:rsid w:val="005E1A31"/>
    <w:rsid w:val="005F293E"/>
    <w:rsid w:val="00606BAE"/>
    <w:rsid w:val="00607CAC"/>
    <w:rsid w:val="00611A18"/>
    <w:rsid w:val="00613932"/>
    <w:rsid w:val="006201C3"/>
    <w:rsid w:val="00620B8E"/>
    <w:rsid w:val="0062231C"/>
    <w:rsid w:val="0062246E"/>
    <w:rsid w:val="00623CF6"/>
    <w:rsid w:val="006252CC"/>
    <w:rsid w:val="00627F72"/>
    <w:rsid w:val="0063388F"/>
    <w:rsid w:val="00644F51"/>
    <w:rsid w:val="0065040A"/>
    <w:rsid w:val="00652333"/>
    <w:rsid w:val="00655653"/>
    <w:rsid w:val="00667D67"/>
    <w:rsid w:val="0067517D"/>
    <w:rsid w:val="00677CA6"/>
    <w:rsid w:val="00683945"/>
    <w:rsid w:val="00685E30"/>
    <w:rsid w:val="00694F05"/>
    <w:rsid w:val="00695567"/>
    <w:rsid w:val="006A4C04"/>
    <w:rsid w:val="006B15E4"/>
    <w:rsid w:val="006B1FF0"/>
    <w:rsid w:val="006B40AE"/>
    <w:rsid w:val="006B471D"/>
    <w:rsid w:val="006B528B"/>
    <w:rsid w:val="006B7CFD"/>
    <w:rsid w:val="006C1924"/>
    <w:rsid w:val="006C1A15"/>
    <w:rsid w:val="006C3596"/>
    <w:rsid w:val="006C6193"/>
    <w:rsid w:val="006C62FA"/>
    <w:rsid w:val="006D13C8"/>
    <w:rsid w:val="006D5892"/>
    <w:rsid w:val="006F6B63"/>
    <w:rsid w:val="00707836"/>
    <w:rsid w:val="007135B8"/>
    <w:rsid w:val="00715F30"/>
    <w:rsid w:val="007235A1"/>
    <w:rsid w:val="00723F39"/>
    <w:rsid w:val="00735A52"/>
    <w:rsid w:val="0073706F"/>
    <w:rsid w:val="007423BB"/>
    <w:rsid w:val="00753392"/>
    <w:rsid w:val="007543C5"/>
    <w:rsid w:val="0076575B"/>
    <w:rsid w:val="00774B0B"/>
    <w:rsid w:val="00774DDC"/>
    <w:rsid w:val="007922B8"/>
    <w:rsid w:val="00793D37"/>
    <w:rsid w:val="007949FD"/>
    <w:rsid w:val="007B1E32"/>
    <w:rsid w:val="007B6DB8"/>
    <w:rsid w:val="007C3BC0"/>
    <w:rsid w:val="007C5B26"/>
    <w:rsid w:val="007D3E38"/>
    <w:rsid w:val="007E4366"/>
    <w:rsid w:val="00814969"/>
    <w:rsid w:val="008341C1"/>
    <w:rsid w:val="008360F0"/>
    <w:rsid w:val="00853611"/>
    <w:rsid w:val="00857474"/>
    <w:rsid w:val="008615AB"/>
    <w:rsid w:val="00862660"/>
    <w:rsid w:val="00862A78"/>
    <w:rsid w:val="0086323B"/>
    <w:rsid w:val="0086575F"/>
    <w:rsid w:val="008703ED"/>
    <w:rsid w:val="0087278F"/>
    <w:rsid w:val="00887457"/>
    <w:rsid w:val="008908A4"/>
    <w:rsid w:val="00891B5E"/>
    <w:rsid w:val="00891F9E"/>
    <w:rsid w:val="00894CC8"/>
    <w:rsid w:val="008A17ED"/>
    <w:rsid w:val="008A75BC"/>
    <w:rsid w:val="008B7BA7"/>
    <w:rsid w:val="008C423D"/>
    <w:rsid w:val="008F06CE"/>
    <w:rsid w:val="00900586"/>
    <w:rsid w:val="009064EF"/>
    <w:rsid w:val="00906E3B"/>
    <w:rsid w:val="009076A6"/>
    <w:rsid w:val="009106B0"/>
    <w:rsid w:val="00916E6F"/>
    <w:rsid w:val="0093135E"/>
    <w:rsid w:val="00940EEB"/>
    <w:rsid w:val="00945D4A"/>
    <w:rsid w:val="00951AE2"/>
    <w:rsid w:val="009559EA"/>
    <w:rsid w:val="009648DC"/>
    <w:rsid w:val="009661B5"/>
    <w:rsid w:val="0097280D"/>
    <w:rsid w:val="00976F02"/>
    <w:rsid w:val="00980E29"/>
    <w:rsid w:val="00992A10"/>
    <w:rsid w:val="00993882"/>
    <w:rsid w:val="009A13B7"/>
    <w:rsid w:val="009A44C2"/>
    <w:rsid w:val="009A7C91"/>
    <w:rsid w:val="009B0442"/>
    <w:rsid w:val="009C1612"/>
    <w:rsid w:val="009C4F77"/>
    <w:rsid w:val="009C66AF"/>
    <w:rsid w:val="009D00EB"/>
    <w:rsid w:val="009D419A"/>
    <w:rsid w:val="009D767B"/>
    <w:rsid w:val="009E02AA"/>
    <w:rsid w:val="009E1F92"/>
    <w:rsid w:val="009E22FC"/>
    <w:rsid w:val="009E5280"/>
    <w:rsid w:val="009F6963"/>
    <w:rsid w:val="00A00B72"/>
    <w:rsid w:val="00A2105F"/>
    <w:rsid w:val="00A43DD9"/>
    <w:rsid w:val="00A5277A"/>
    <w:rsid w:val="00A6220F"/>
    <w:rsid w:val="00A656AD"/>
    <w:rsid w:val="00A65991"/>
    <w:rsid w:val="00A74876"/>
    <w:rsid w:val="00A75262"/>
    <w:rsid w:val="00A76BA3"/>
    <w:rsid w:val="00A86987"/>
    <w:rsid w:val="00A93292"/>
    <w:rsid w:val="00A97E35"/>
    <w:rsid w:val="00AB1CC3"/>
    <w:rsid w:val="00AC147A"/>
    <w:rsid w:val="00AC15D0"/>
    <w:rsid w:val="00AC4A64"/>
    <w:rsid w:val="00AC7D27"/>
    <w:rsid w:val="00AD14BE"/>
    <w:rsid w:val="00AD2E2C"/>
    <w:rsid w:val="00AD503B"/>
    <w:rsid w:val="00AD63AA"/>
    <w:rsid w:val="00AE3797"/>
    <w:rsid w:val="00AF12E0"/>
    <w:rsid w:val="00B00D5B"/>
    <w:rsid w:val="00B07CBC"/>
    <w:rsid w:val="00B24CE3"/>
    <w:rsid w:val="00B2660F"/>
    <w:rsid w:val="00B26AF4"/>
    <w:rsid w:val="00B26E04"/>
    <w:rsid w:val="00B42ADA"/>
    <w:rsid w:val="00B43703"/>
    <w:rsid w:val="00B542EE"/>
    <w:rsid w:val="00B54989"/>
    <w:rsid w:val="00B673A4"/>
    <w:rsid w:val="00B74EE5"/>
    <w:rsid w:val="00B7595A"/>
    <w:rsid w:val="00B76B77"/>
    <w:rsid w:val="00B777B7"/>
    <w:rsid w:val="00B812EB"/>
    <w:rsid w:val="00B8155E"/>
    <w:rsid w:val="00B8196B"/>
    <w:rsid w:val="00B8588C"/>
    <w:rsid w:val="00B87DF3"/>
    <w:rsid w:val="00B90CF4"/>
    <w:rsid w:val="00BA1B24"/>
    <w:rsid w:val="00BA2851"/>
    <w:rsid w:val="00BA45CB"/>
    <w:rsid w:val="00BB51B9"/>
    <w:rsid w:val="00BB7405"/>
    <w:rsid w:val="00BC1420"/>
    <w:rsid w:val="00BC1F1D"/>
    <w:rsid w:val="00BC4960"/>
    <w:rsid w:val="00BC5C06"/>
    <w:rsid w:val="00BC6CF9"/>
    <w:rsid w:val="00BD0213"/>
    <w:rsid w:val="00BE6D08"/>
    <w:rsid w:val="00BF3822"/>
    <w:rsid w:val="00BF4247"/>
    <w:rsid w:val="00BF5B12"/>
    <w:rsid w:val="00C01451"/>
    <w:rsid w:val="00C01742"/>
    <w:rsid w:val="00C14AC1"/>
    <w:rsid w:val="00C14BC1"/>
    <w:rsid w:val="00C226E9"/>
    <w:rsid w:val="00C26B55"/>
    <w:rsid w:val="00C40FAE"/>
    <w:rsid w:val="00C47954"/>
    <w:rsid w:val="00C521C3"/>
    <w:rsid w:val="00C54A09"/>
    <w:rsid w:val="00C577F9"/>
    <w:rsid w:val="00C64047"/>
    <w:rsid w:val="00C711AD"/>
    <w:rsid w:val="00C77DB0"/>
    <w:rsid w:val="00C82963"/>
    <w:rsid w:val="00C841BE"/>
    <w:rsid w:val="00C9041C"/>
    <w:rsid w:val="00C92B41"/>
    <w:rsid w:val="00C95B0A"/>
    <w:rsid w:val="00CA5544"/>
    <w:rsid w:val="00CA59AA"/>
    <w:rsid w:val="00CB1378"/>
    <w:rsid w:val="00CB444B"/>
    <w:rsid w:val="00CC36BC"/>
    <w:rsid w:val="00CD66B0"/>
    <w:rsid w:val="00CE2C1A"/>
    <w:rsid w:val="00CE57E9"/>
    <w:rsid w:val="00CF59C0"/>
    <w:rsid w:val="00D02914"/>
    <w:rsid w:val="00D11141"/>
    <w:rsid w:val="00D127AF"/>
    <w:rsid w:val="00D13CD3"/>
    <w:rsid w:val="00D20AC8"/>
    <w:rsid w:val="00D25E20"/>
    <w:rsid w:val="00D32981"/>
    <w:rsid w:val="00D37790"/>
    <w:rsid w:val="00D42DC6"/>
    <w:rsid w:val="00D46715"/>
    <w:rsid w:val="00D5368E"/>
    <w:rsid w:val="00D564BF"/>
    <w:rsid w:val="00D6390E"/>
    <w:rsid w:val="00D65ACD"/>
    <w:rsid w:val="00D65B51"/>
    <w:rsid w:val="00D676C8"/>
    <w:rsid w:val="00D729EE"/>
    <w:rsid w:val="00D76911"/>
    <w:rsid w:val="00D81451"/>
    <w:rsid w:val="00D85CC9"/>
    <w:rsid w:val="00D8604B"/>
    <w:rsid w:val="00D9014E"/>
    <w:rsid w:val="00DA4B65"/>
    <w:rsid w:val="00DB61FE"/>
    <w:rsid w:val="00DC0FCF"/>
    <w:rsid w:val="00DC79D0"/>
    <w:rsid w:val="00DD2220"/>
    <w:rsid w:val="00DD2A72"/>
    <w:rsid w:val="00DD3D46"/>
    <w:rsid w:val="00DD6CDF"/>
    <w:rsid w:val="00DE11EA"/>
    <w:rsid w:val="00DE2DF3"/>
    <w:rsid w:val="00DE7BA5"/>
    <w:rsid w:val="00DF2307"/>
    <w:rsid w:val="00E00C81"/>
    <w:rsid w:val="00E03EA7"/>
    <w:rsid w:val="00E13F5C"/>
    <w:rsid w:val="00E14F82"/>
    <w:rsid w:val="00E2163E"/>
    <w:rsid w:val="00E26639"/>
    <w:rsid w:val="00E27FEA"/>
    <w:rsid w:val="00E31817"/>
    <w:rsid w:val="00E336F6"/>
    <w:rsid w:val="00E3452A"/>
    <w:rsid w:val="00E3572D"/>
    <w:rsid w:val="00E47314"/>
    <w:rsid w:val="00E51EAE"/>
    <w:rsid w:val="00E53CB4"/>
    <w:rsid w:val="00E55A17"/>
    <w:rsid w:val="00E649E7"/>
    <w:rsid w:val="00E6669F"/>
    <w:rsid w:val="00E715D0"/>
    <w:rsid w:val="00E76571"/>
    <w:rsid w:val="00EA34CA"/>
    <w:rsid w:val="00EA5C35"/>
    <w:rsid w:val="00EA7058"/>
    <w:rsid w:val="00EA7421"/>
    <w:rsid w:val="00EA7A7A"/>
    <w:rsid w:val="00EB120C"/>
    <w:rsid w:val="00EC32B9"/>
    <w:rsid w:val="00ED0787"/>
    <w:rsid w:val="00ED0FF2"/>
    <w:rsid w:val="00ED2766"/>
    <w:rsid w:val="00EE279A"/>
    <w:rsid w:val="00EE2F4C"/>
    <w:rsid w:val="00EE6C60"/>
    <w:rsid w:val="00EF5DC8"/>
    <w:rsid w:val="00F00BF2"/>
    <w:rsid w:val="00F066BA"/>
    <w:rsid w:val="00F102F3"/>
    <w:rsid w:val="00F12630"/>
    <w:rsid w:val="00F166DD"/>
    <w:rsid w:val="00F2464D"/>
    <w:rsid w:val="00F276E7"/>
    <w:rsid w:val="00F31D43"/>
    <w:rsid w:val="00F33BBE"/>
    <w:rsid w:val="00F35D3A"/>
    <w:rsid w:val="00F36B38"/>
    <w:rsid w:val="00F412A5"/>
    <w:rsid w:val="00F44BDF"/>
    <w:rsid w:val="00F61D87"/>
    <w:rsid w:val="00F665A0"/>
    <w:rsid w:val="00F73678"/>
    <w:rsid w:val="00F75167"/>
    <w:rsid w:val="00F75C61"/>
    <w:rsid w:val="00F85D7E"/>
    <w:rsid w:val="00F9559C"/>
    <w:rsid w:val="00F96EC4"/>
    <w:rsid w:val="00FA080F"/>
    <w:rsid w:val="00FB276C"/>
    <w:rsid w:val="00FB5709"/>
    <w:rsid w:val="00FF53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7F18BB6"/>
  <w15:docId w15:val="{9899F4CF-E6DC-4B09-AB37-2C3805E40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ru-RU"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line="240" w:lineRule="auto"/>
    </w:pPr>
  </w:style>
  <w:style w:type="paragraph" w:styleId="1">
    <w:name w:val="heading 1"/>
    <w:basedOn w:val="a"/>
    <w:next w:val="a"/>
    <w:link w:val="10"/>
    <w:autoRedefine/>
    <w:uiPriority w:val="9"/>
    <w:qFormat/>
    <w:rsid w:val="00F44BDF"/>
    <w:pPr>
      <w:keepNext/>
      <w:keepLines/>
      <w:spacing w:line="360" w:lineRule="auto"/>
      <w:jc w:val="both"/>
      <w:outlineLvl w:val="0"/>
    </w:pPr>
    <w:rPr>
      <w:rFonts w:eastAsiaTheme="majorEastAsia"/>
      <w:b/>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44BDF"/>
    <w:rPr>
      <w:rFonts w:eastAsiaTheme="majorEastAsia"/>
      <w:b/>
      <w:color w:val="000000" w:themeColor="text1"/>
    </w:rPr>
  </w:style>
  <w:style w:type="paragraph" w:styleId="a3">
    <w:name w:val="Title"/>
    <w:basedOn w:val="a"/>
    <w:next w:val="a"/>
    <w:link w:val="a4"/>
    <w:uiPriority w:val="10"/>
    <w:qFormat/>
    <w:rsid w:val="00BF4247"/>
    <w:pPr>
      <w:contextualSpacing/>
    </w:pPr>
    <w:rPr>
      <w:rFonts w:asciiTheme="majorHAnsi" w:eastAsiaTheme="majorEastAsia" w:hAnsiTheme="majorHAnsi" w:cstheme="majorBidi"/>
      <w:spacing w:val="-10"/>
      <w:kern w:val="28"/>
      <w:sz w:val="56"/>
      <w:szCs w:val="56"/>
    </w:rPr>
  </w:style>
  <w:style w:type="character" w:customStyle="1" w:styleId="a4">
    <w:name w:val="Заголовок Знак"/>
    <w:basedOn w:val="a0"/>
    <w:link w:val="a3"/>
    <w:uiPriority w:val="10"/>
    <w:rsid w:val="00BF4247"/>
    <w:rPr>
      <w:rFonts w:asciiTheme="majorHAnsi" w:eastAsiaTheme="majorEastAsia" w:hAnsiTheme="majorHAnsi" w:cstheme="majorBidi"/>
      <w:spacing w:val="-10"/>
      <w:kern w:val="28"/>
      <w:sz w:val="56"/>
      <w:szCs w:val="56"/>
    </w:rPr>
  </w:style>
  <w:style w:type="paragraph" w:styleId="a5">
    <w:name w:val="Plain Text"/>
    <w:basedOn w:val="a"/>
    <w:link w:val="a6"/>
    <w:uiPriority w:val="99"/>
    <w:unhideWhenUsed/>
    <w:rsid w:val="004412E0"/>
    <w:rPr>
      <w:rFonts w:ascii="Calibri" w:eastAsia="Calibri" w:hAnsi="Calibri"/>
      <w:sz w:val="22"/>
      <w:szCs w:val="21"/>
    </w:rPr>
  </w:style>
  <w:style w:type="character" w:customStyle="1" w:styleId="a6">
    <w:name w:val="Текст Знак"/>
    <w:basedOn w:val="a0"/>
    <w:link w:val="a5"/>
    <w:uiPriority w:val="99"/>
    <w:rsid w:val="004412E0"/>
    <w:rPr>
      <w:rFonts w:ascii="Calibri" w:eastAsia="Calibri" w:hAnsi="Calibri"/>
      <w:sz w:val="22"/>
      <w:szCs w:val="21"/>
    </w:rPr>
  </w:style>
  <w:style w:type="table" w:styleId="a7">
    <w:name w:val="Table Grid"/>
    <w:basedOn w:val="a1"/>
    <w:uiPriority w:val="39"/>
    <w:rsid w:val="00A43DD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A43DD9"/>
    <w:rPr>
      <w:color w:val="0563C1" w:themeColor="hyperlink"/>
      <w:u w:val="single"/>
    </w:rPr>
  </w:style>
  <w:style w:type="character" w:customStyle="1" w:styleId="11">
    <w:name w:val="Неразрешенное упоминание1"/>
    <w:basedOn w:val="a0"/>
    <w:uiPriority w:val="99"/>
    <w:semiHidden/>
    <w:unhideWhenUsed/>
    <w:rsid w:val="00A43DD9"/>
    <w:rPr>
      <w:color w:val="605E5C"/>
      <w:shd w:val="clear" w:color="auto" w:fill="E1DFDD"/>
    </w:rPr>
  </w:style>
  <w:style w:type="paragraph" w:styleId="a9">
    <w:name w:val="header"/>
    <w:basedOn w:val="a"/>
    <w:link w:val="aa"/>
    <w:uiPriority w:val="99"/>
    <w:unhideWhenUsed/>
    <w:rsid w:val="00A43DD9"/>
    <w:pPr>
      <w:tabs>
        <w:tab w:val="center" w:pos="4677"/>
        <w:tab w:val="right" w:pos="9355"/>
      </w:tabs>
    </w:pPr>
  </w:style>
  <w:style w:type="character" w:customStyle="1" w:styleId="aa">
    <w:name w:val="Верхний колонтитул Знак"/>
    <w:basedOn w:val="a0"/>
    <w:link w:val="a9"/>
    <w:uiPriority w:val="99"/>
    <w:rsid w:val="00A43DD9"/>
  </w:style>
  <w:style w:type="paragraph" w:styleId="ab">
    <w:name w:val="footer"/>
    <w:basedOn w:val="a"/>
    <w:link w:val="ac"/>
    <w:uiPriority w:val="99"/>
    <w:unhideWhenUsed/>
    <w:rsid w:val="00A43DD9"/>
    <w:pPr>
      <w:tabs>
        <w:tab w:val="center" w:pos="4677"/>
        <w:tab w:val="right" w:pos="9355"/>
      </w:tabs>
    </w:pPr>
  </w:style>
  <w:style w:type="character" w:customStyle="1" w:styleId="ac">
    <w:name w:val="Нижний колонтитул Знак"/>
    <w:basedOn w:val="a0"/>
    <w:link w:val="ab"/>
    <w:uiPriority w:val="99"/>
    <w:rsid w:val="00A43DD9"/>
  </w:style>
  <w:style w:type="character" w:styleId="ad">
    <w:name w:val="FollowedHyperlink"/>
    <w:basedOn w:val="a0"/>
    <w:uiPriority w:val="99"/>
    <w:semiHidden/>
    <w:unhideWhenUsed/>
    <w:rsid w:val="00E13F5C"/>
    <w:rPr>
      <w:color w:val="954F72" w:themeColor="followedHyperlink"/>
      <w:u w:val="single"/>
    </w:rPr>
  </w:style>
  <w:style w:type="paragraph" w:styleId="ae">
    <w:name w:val="Balloon Text"/>
    <w:basedOn w:val="a"/>
    <w:link w:val="af"/>
    <w:uiPriority w:val="99"/>
    <w:semiHidden/>
    <w:unhideWhenUsed/>
    <w:rsid w:val="00CE2C1A"/>
    <w:rPr>
      <w:rFonts w:ascii="Tahoma" w:hAnsi="Tahoma" w:cs="Tahoma"/>
      <w:sz w:val="16"/>
      <w:szCs w:val="16"/>
    </w:rPr>
  </w:style>
  <w:style w:type="character" w:customStyle="1" w:styleId="af">
    <w:name w:val="Текст выноски Знак"/>
    <w:basedOn w:val="a0"/>
    <w:link w:val="ae"/>
    <w:uiPriority w:val="99"/>
    <w:semiHidden/>
    <w:rsid w:val="00CE2C1A"/>
    <w:rPr>
      <w:rFonts w:ascii="Tahoma" w:hAnsi="Tahoma" w:cs="Tahoma"/>
      <w:sz w:val="16"/>
      <w:szCs w:val="16"/>
    </w:rPr>
  </w:style>
  <w:style w:type="character" w:styleId="af0">
    <w:name w:val="annotation reference"/>
    <w:basedOn w:val="a0"/>
    <w:uiPriority w:val="99"/>
    <w:semiHidden/>
    <w:unhideWhenUsed/>
    <w:rsid w:val="00596A8D"/>
    <w:rPr>
      <w:sz w:val="16"/>
      <w:szCs w:val="16"/>
    </w:rPr>
  </w:style>
  <w:style w:type="paragraph" w:styleId="af1">
    <w:name w:val="annotation text"/>
    <w:basedOn w:val="a"/>
    <w:link w:val="af2"/>
    <w:uiPriority w:val="99"/>
    <w:semiHidden/>
    <w:unhideWhenUsed/>
    <w:rsid w:val="00596A8D"/>
    <w:rPr>
      <w:sz w:val="20"/>
      <w:szCs w:val="20"/>
    </w:rPr>
  </w:style>
  <w:style w:type="character" w:customStyle="1" w:styleId="af2">
    <w:name w:val="Текст примечания Знак"/>
    <w:basedOn w:val="a0"/>
    <w:link w:val="af1"/>
    <w:uiPriority w:val="99"/>
    <w:semiHidden/>
    <w:rsid w:val="00596A8D"/>
    <w:rPr>
      <w:sz w:val="20"/>
      <w:szCs w:val="20"/>
    </w:rPr>
  </w:style>
  <w:style w:type="paragraph" w:styleId="af3">
    <w:name w:val="annotation subject"/>
    <w:basedOn w:val="af1"/>
    <w:next w:val="af1"/>
    <w:link w:val="af4"/>
    <w:uiPriority w:val="99"/>
    <w:semiHidden/>
    <w:unhideWhenUsed/>
    <w:rsid w:val="00596A8D"/>
    <w:rPr>
      <w:b/>
      <w:bCs/>
    </w:rPr>
  </w:style>
  <w:style w:type="character" w:customStyle="1" w:styleId="af4">
    <w:name w:val="Тема примечания Знак"/>
    <w:basedOn w:val="af2"/>
    <w:link w:val="af3"/>
    <w:uiPriority w:val="99"/>
    <w:semiHidden/>
    <w:rsid w:val="00596A8D"/>
    <w:rPr>
      <w:b/>
      <w:bCs/>
      <w:sz w:val="20"/>
      <w:szCs w:val="20"/>
    </w:rPr>
  </w:style>
  <w:style w:type="paragraph" w:styleId="af5">
    <w:name w:val="No Spacing"/>
    <w:uiPriority w:val="1"/>
    <w:qFormat/>
    <w:rsid w:val="00C92B41"/>
    <w:pPr>
      <w:spacing w:line="240" w:lineRule="auto"/>
    </w:pPr>
    <w:rPr>
      <w:rFonts w:asciiTheme="minorHAnsi" w:hAnsiTheme="minorHAnsi" w:cstheme="minorBidi"/>
      <w:sz w:val="22"/>
      <w:szCs w:val="22"/>
    </w:rPr>
  </w:style>
  <w:style w:type="paragraph" w:styleId="af6">
    <w:name w:val="List Paragraph"/>
    <w:basedOn w:val="a"/>
    <w:uiPriority w:val="34"/>
    <w:qFormat/>
    <w:rsid w:val="00C92B41"/>
    <w:pPr>
      <w:ind w:left="720"/>
      <w:contextualSpacing/>
    </w:pPr>
  </w:style>
  <w:style w:type="table" w:customStyle="1" w:styleId="21">
    <w:name w:val="Таблица простая 21"/>
    <w:basedOn w:val="a1"/>
    <w:uiPriority w:val="42"/>
    <w:rsid w:val="00C92B41"/>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af7">
    <w:name w:val="Strong"/>
    <w:basedOn w:val="a0"/>
    <w:uiPriority w:val="22"/>
    <w:qFormat/>
    <w:rsid w:val="007543C5"/>
    <w:rPr>
      <w:b/>
      <w:bCs/>
    </w:rPr>
  </w:style>
  <w:style w:type="character" w:customStyle="1" w:styleId="2">
    <w:name w:val="Неразрешенное упоминание2"/>
    <w:basedOn w:val="a0"/>
    <w:uiPriority w:val="99"/>
    <w:semiHidden/>
    <w:unhideWhenUsed/>
    <w:rsid w:val="00B42ADA"/>
    <w:rPr>
      <w:color w:val="605E5C"/>
      <w:shd w:val="clear" w:color="auto" w:fill="E1DFDD"/>
    </w:rPr>
  </w:style>
  <w:style w:type="table" w:styleId="20">
    <w:name w:val="Plain Table 2"/>
    <w:basedOn w:val="a1"/>
    <w:uiPriority w:val="42"/>
    <w:rsid w:val="00331644"/>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af8">
    <w:name w:val="Normal (Web)"/>
    <w:basedOn w:val="a"/>
    <w:link w:val="af9"/>
    <w:uiPriority w:val="99"/>
    <w:unhideWhenUsed/>
    <w:rsid w:val="00143192"/>
  </w:style>
  <w:style w:type="paragraph" w:customStyle="1" w:styleId="12">
    <w:name w:val="Обычный1"/>
    <w:rsid w:val="005750C5"/>
    <w:pPr>
      <w:spacing w:after="200" w:line="276" w:lineRule="auto"/>
    </w:pPr>
    <w:rPr>
      <w:rFonts w:ascii="Calibri" w:eastAsia="Times New Roman" w:hAnsi="Calibri" w:cs="Calibri"/>
      <w:color w:val="000000"/>
      <w:sz w:val="22"/>
      <w:szCs w:val="22"/>
      <w:lang w:eastAsia="ru-RU"/>
    </w:rPr>
  </w:style>
  <w:style w:type="character" w:customStyle="1" w:styleId="markedcontent">
    <w:name w:val="markedcontent"/>
    <w:basedOn w:val="a0"/>
    <w:rsid w:val="005750C5"/>
  </w:style>
  <w:style w:type="character" w:customStyle="1" w:styleId="af9">
    <w:name w:val="Обычный (веб) Знак"/>
    <w:basedOn w:val="a0"/>
    <w:link w:val="af8"/>
    <w:uiPriority w:val="99"/>
    <w:locked/>
    <w:rsid w:val="00C47954"/>
  </w:style>
  <w:style w:type="character" w:styleId="afa">
    <w:name w:val="Emphasis"/>
    <w:basedOn w:val="a0"/>
    <w:uiPriority w:val="20"/>
    <w:qFormat/>
    <w:rsid w:val="00BB51B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699640">
      <w:bodyDiv w:val="1"/>
      <w:marLeft w:val="0"/>
      <w:marRight w:val="0"/>
      <w:marTop w:val="0"/>
      <w:marBottom w:val="0"/>
      <w:divBdr>
        <w:top w:val="none" w:sz="0" w:space="0" w:color="auto"/>
        <w:left w:val="none" w:sz="0" w:space="0" w:color="auto"/>
        <w:bottom w:val="none" w:sz="0" w:space="0" w:color="auto"/>
        <w:right w:val="none" w:sz="0" w:space="0" w:color="auto"/>
      </w:divBdr>
    </w:div>
    <w:div w:id="459417548">
      <w:bodyDiv w:val="1"/>
      <w:marLeft w:val="0"/>
      <w:marRight w:val="0"/>
      <w:marTop w:val="0"/>
      <w:marBottom w:val="0"/>
      <w:divBdr>
        <w:top w:val="none" w:sz="0" w:space="0" w:color="auto"/>
        <w:left w:val="none" w:sz="0" w:space="0" w:color="auto"/>
        <w:bottom w:val="none" w:sz="0" w:space="0" w:color="auto"/>
        <w:right w:val="none" w:sz="0" w:space="0" w:color="auto"/>
      </w:divBdr>
    </w:div>
    <w:div w:id="687289823">
      <w:bodyDiv w:val="1"/>
      <w:marLeft w:val="0"/>
      <w:marRight w:val="0"/>
      <w:marTop w:val="0"/>
      <w:marBottom w:val="0"/>
      <w:divBdr>
        <w:top w:val="none" w:sz="0" w:space="0" w:color="auto"/>
        <w:left w:val="none" w:sz="0" w:space="0" w:color="auto"/>
        <w:bottom w:val="none" w:sz="0" w:space="0" w:color="auto"/>
        <w:right w:val="none" w:sz="0" w:space="0" w:color="auto"/>
      </w:divBdr>
    </w:div>
    <w:div w:id="999960671">
      <w:bodyDiv w:val="1"/>
      <w:marLeft w:val="0"/>
      <w:marRight w:val="0"/>
      <w:marTop w:val="0"/>
      <w:marBottom w:val="0"/>
      <w:divBdr>
        <w:top w:val="none" w:sz="0" w:space="0" w:color="auto"/>
        <w:left w:val="none" w:sz="0" w:space="0" w:color="auto"/>
        <w:bottom w:val="none" w:sz="0" w:space="0" w:color="auto"/>
        <w:right w:val="none" w:sz="0" w:space="0" w:color="auto"/>
      </w:divBdr>
    </w:div>
    <w:div w:id="1142235243">
      <w:bodyDiv w:val="1"/>
      <w:marLeft w:val="0"/>
      <w:marRight w:val="0"/>
      <w:marTop w:val="0"/>
      <w:marBottom w:val="0"/>
      <w:divBdr>
        <w:top w:val="none" w:sz="0" w:space="0" w:color="auto"/>
        <w:left w:val="none" w:sz="0" w:space="0" w:color="auto"/>
        <w:bottom w:val="none" w:sz="0" w:space="0" w:color="auto"/>
        <w:right w:val="none" w:sz="0" w:space="0" w:color="auto"/>
      </w:divBdr>
    </w:div>
    <w:div w:id="1522815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nstagram.com/artekrussia/"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youtube.com/c/artekrussia"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rtek.org/press-centr/fotogalereya/" TargetMode="External"/><Relationship Id="rId5" Type="http://schemas.openxmlformats.org/officeDocument/2006/relationships/webSettings" Target="webSettings.xml"/><Relationship Id="rId15" Type="http://schemas.openxmlformats.org/officeDocument/2006/relationships/hyperlink" Target="http://www.facebook.com/artekrussia" TargetMode="External"/><Relationship Id="rId23" Type="http://schemas.openxmlformats.org/officeDocument/2006/relationships/theme" Target="theme/theme1.xml"/><Relationship Id="rId10" Type="http://schemas.openxmlformats.org/officeDocument/2006/relationships/hyperlink" Target="https://artek.org/"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press@artek.org" TargetMode="External"/><Relationship Id="rId14" Type="http://schemas.openxmlformats.org/officeDocument/2006/relationships/hyperlink" Target="http://vk.com/artekrussia"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8739A9-67D2-4E6F-B931-D4D6FA625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915</Words>
  <Characters>5218</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Куплинов Ярослав</dc:creator>
  <cp:lastModifiedBy>Похольчук Ольга Михайловна</cp:lastModifiedBy>
  <cp:revision>2</cp:revision>
  <cp:lastPrinted>2022-03-05T06:17:00Z</cp:lastPrinted>
  <dcterms:created xsi:type="dcterms:W3CDTF">2022-03-09T08:53:00Z</dcterms:created>
  <dcterms:modified xsi:type="dcterms:W3CDTF">2022-03-09T08:53:00Z</dcterms:modified>
</cp:coreProperties>
</file>