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901096" w:rsidRDefault="00901096" w:rsidP="00901096">
      <w:pPr>
        <w:pStyle w:val="a3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Fonts w:ascii="Georgia" w:hAnsi="Georgia"/>
          <w:b/>
          <w:bCs/>
          <w:color w:val="000000"/>
          <w:sz w:val="22"/>
          <w:szCs w:val="22"/>
        </w:rPr>
        <w:t>Детская премьера эпического спектакля Илзе Лиепа о князе Владимире состоится в «Артеке»</w:t>
      </w:r>
      <w:bookmarkEnd w:id="0"/>
    </w:p>
    <w:p w:rsidR="00901096" w:rsidRDefault="00901096" w:rsidP="00901096">
      <w:pPr>
        <w:pStyle w:val="a3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27 июля 2018 г.</w:t>
      </w:r>
    </w:p>
    <w:p w:rsidR="00901096" w:rsidRDefault="00901096" w:rsidP="00901096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31 июля 2018 года</w:t>
      </w:r>
      <w:r>
        <w:rPr>
          <w:rFonts w:ascii="Georgia" w:hAnsi="Georgia"/>
          <w:color w:val="000000"/>
          <w:sz w:val="22"/>
          <w:szCs w:val="22"/>
        </w:rPr>
        <w:t xml:space="preserve"> в Международном детском центре «Артек» на </w:t>
      </w:r>
      <w:r>
        <w:rPr>
          <w:rFonts w:ascii="Georgia" w:hAnsi="Georgia"/>
          <w:b/>
          <w:bCs/>
          <w:color w:val="000000"/>
          <w:sz w:val="22"/>
          <w:szCs w:val="22"/>
        </w:rPr>
        <w:t>«Артек-Арене»</w:t>
      </w:r>
      <w:r>
        <w:rPr>
          <w:rFonts w:ascii="Georgia" w:hAnsi="Georgia"/>
          <w:color w:val="000000"/>
          <w:sz w:val="22"/>
          <w:szCs w:val="22"/>
        </w:rPr>
        <w:t xml:space="preserve"> пройдет </w:t>
      </w:r>
      <w:r>
        <w:rPr>
          <w:rFonts w:ascii="Georgia" w:hAnsi="Georgia"/>
          <w:b/>
          <w:bCs/>
          <w:color w:val="000000"/>
          <w:sz w:val="22"/>
          <w:szCs w:val="22"/>
        </w:rPr>
        <w:t>детская премьера гала-спектакля «Князь Владимир»</w:t>
      </w:r>
      <w:r>
        <w:rPr>
          <w:rFonts w:ascii="Georgia" w:hAnsi="Georgia"/>
          <w:color w:val="000000"/>
          <w:sz w:val="22"/>
          <w:szCs w:val="22"/>
        </w:rPr>
        <w:t xml:space="preserve">, приуроченная </w:t>
      </w:r>
      <w:r>
        <w:rPr>
          <w:rFonts w:ascii="Georgia" w:hAnsi="Georgia"/>
          <w:color w:val="000000"/>
          <w:sz w:val="22"/>
          <w:szCs w:val="22"/>
        </w:rPr>
        <w:t xml:space="preserve">к </w:t>
      </w:r>
      <w:r>
        <w:rPr>
          <w:rFonts w:ascii="Georgia" w:hAnsi="Georgia"/>
          <w:color w:val="000000"/>
          <w:sz w:val="22"/>
          <w:szCs w:val="22"/>
        </w:rPr>
        <w:t>знаменательной дате 1030-летия крещения Руси. Грандиозная постановка осуществлена Благотворительным фондом Илзе Лиепа и представляет собой соединение музыки, драмы, хореографии и изобразительного искусства.</w:t>
      </w:r>
    </w:p>
    <w:p w:rsidR="00901096" w:rsidRDefault="00901096" w:rsidP="00901096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Спектакль лично представит </w:t>
      </w:r>
      <w:r>
        <w:rPr>
          <w:rFonts w:ascii="Georgia" w:hAnsi="Georgia"/>
          <w:b/>
          <w:bCs/>
          <w:color w:val="000000"/>
          <w:sz w:val="22"/>
          <w:szCs w:val="22"/>
        </w:rPr>
        <w:t>Илзе Лиепа</w:t>
      </w:r>
      <w:r>
        <w:rPr>
          <w:rFonts w:ascii="Georgia" w:hAnsi="Georgia"/>
          <w:color w:val="000000"/>
          <w:sz w:val="22"/>
          <w:szCs w:val="22"/>
        </w:rPr>
        <w:t xml:space="preserve">, которая </w:t>
      </w:r>
      <w:r>
        <w:rPr>
          <w:rFonts w:ascii="Georgia" w:hAnsi="Georgia"/>
          <w:b/>
          <w:bCs/>
          <w:color w:val="000000"/>
          <w:sz w:val="22"/>
          <w:szCs w:val="22"/>
        </w:rPr>
        <w:t>прибудет</w:t>
      </w:r>
      <w:r>
        <w:rPr>
          <w:rFonts w:ascii="Georgia" w:hAnsi="Georgia"/>
          <w:color w:val="000000"/>
          <w:sz w:val="22"/>
          <w:szCs w:val="22"/>
        </w:rPr>
        <w:t xml:space="preserve"> в детский центр с визитом и </w:t>
      </w:r>
      <w:r>
        <w:rPr>
          <w:rFonts w:ascii="Georgia" w:hAnsi="Georgia"/>
          <w:b/>
          <w:bCs/>
          <w:color w:val="000000"/>
          <w:sz w:val="22"/>
          <w:szCs w:val="22"/>
        </w:rPr>
        <w:t>исполнит</w:t>
      </w:r>
      <w:r>
        <w:rPr>
          <w:rFonts w:ascii="Georgia" w:hAnsi="Georgia"/>
          <w:color w:val="000000"/>
          <w:sz w:val="22"/>
          <w:szCs w:val="22"/>
        </w:rPr>
        <w:t xml:space="preserve"> одну из главных ролей. С ней на сцене выступят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Михаил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Пореченков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, Николай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Бурляев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r>
        <w:rPr>
          <w:rFonts w:ascii="Georgia" w:hAnsi="Georgia"/>
          <w:b/>
          <w:bCs/>
          <w:color w:val="000000"/>
          <w:sz w:val="22"/>
          <w:szCs w:val="22"/>
        </w:rPr>
        <w:t>Роман Андрейкин</w:t>
      </w:r>
      <w:r>
        <w:rPr>
          <w:rFonts w:ascii="Georgia" w:hAnsi="Georgia"/>
          <w:color w:val="000000"/>
          <w:sz w:val="22"/>
          <w:szCs w:val="22"/>
        </w:rPr>
        <w:t xml:space="preserve"> и </w:t>
      </w:r>
      <w:r>
        <w:rPr>
          <w:rFonts w:ascii="Georgia" w:hAnsi="Georgia"/>
          <w:b/>
          <w:bCs/>
          <w:color w:val="000000"/>
          <w:sz w:val="22"/>
          <w:szCs w:val="22"/>
        </w:rPr>
        <w:t>Николай Романовский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901096" w:rsidRDefault="00901096" w:rsidP="00901096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В постановке примут участие </w:t>
      </w:r>
      <w:r>
        <w:rPr>
          <w:rFonts w:ascii="Georgia" w:hAnsi="Georgia"/>
          <w:b/>
          <w:bCs/>
          <w:color w:val="000000"/>
          <w:sz w:val="22"/>
          <w:szCs w:val="22"/>
        </w:rPr>
        <w:t>100 детей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bCs/>
          <w:color w:val="000000"/>
          <w:sz w:val="22"/>
          <w:szCs w:val="22"/>
        </w:rPr>
        <w:t>–</w:t>
      </w:r>
      <w:r>
        <w:rPr>
          <w:rFonts w:ascii="Georgia" w:hAnsi="Georgia"/>
          <w:color w:val="000000"/>
          <w:sz w:val="22"/>
          <w:szCs w:val="22"/>
        </w:rPr>
        <w:t xml:space="preserve">  участники артековской танцевальной смены. Все они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– </w:t>
      </w:r>
      <w:r>
        <w:rPr>
          <w:rFonts w:ascii="Georgia" w:hAnsi="Georgia"/>
          <w:color w:val="1F497D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лауреаты Национальной премии</w:t>
      </w:r>
      <w:r>
        <w:rPr>
          <w:rFonts w:ascii="Georgia" w:hAnsi="Georgia"/>
          <w:color w:val="000000"/>
          <w:sz w:val="22"/>
          <w:szCs w:val="22"/>
        </w:rPr>
        <w:t xml:space="preserve"> детского и юношеского танца </w:t>
      </w:r>
      <w:r>
        <w:rPr>
          <w:rFonts w:ascii="Georgia" w:hAnsi="Georgia"/>
          <w:b/>
          <w:bCs/>
          <w:color w:val="000000"/>
          <w:sz w:val="22"/>
          <w:szCs w:val="22"/>
        </w:rPr>
        <w:t>«Весна священная»</w:t>
      </w:r>
      <w:r>
        <w:rPr>
          <w:rFonts w:ascii="Georgia" w:hAnsi="Georgia"/>
          <w:color w:val="000000"/>
          <w:sz w:val="22"/>
          <w:szCs w:val="22"/>
        </w:rPr>
        <w:t>, учрежденной в 2017 г. Благотворительным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 фондом Илзе Лиепа </w:t>
      </w:r>
      <w:r>
        <w:rPr>
          <w:rFonts w:ascii="Georgia" w:hAnsi="Georgia"/>
          <w:color w:val="000000"/>
          <w:sz w:val="22"/>
          <w:szCs w:val="22"/>
        </w:rPr>
        <w:t xml:space="preserve">для поддержки юных танцевальных талантов. </w:t>
      </w:r>
      <w:r>
        <w:rPr>
          <w:rFonts w:ascii="Georgia" w:hAnsi="Georgia"/>
          <w:b/>
          <w:bCs/>
          <w:color w:val="000000"/>
          <w:sz w:val="22"/>
          <w:szCs w:val="22"/>
        </w:rPr>
        <w:t>Специально</w:t>
      </w:r>
      <w:r>
        <w:rPr>
          <w:rFonts w:ascii="Georgia" w:hAnsi="Georgia"/>
          <w:color w:val="000000"/>
          <w:sz w:val="22"/>
          <w:szCs w:val="22"/>
        </w:rPr>
        <w:t xml:space="preserve"> для выступления в гала-спектакле в «Артек» в этот день приедут </w:t>
      </w:r>
      <w:r>
        <w:rPr>
          <w:rFonts w:ascii="Georgia" w:hAnsi="Georgia"/>
          <w:b/>
          <w:bCs/>
          <w:color w:val="000000"/>
          <w:sz w:val="22"/>
          <w:szCs w:val="22"/>
        </w:rPr>
        <w:t>детские</w:t>
      </w:r>
      <w:r>
        <w:rPr>
          <w:rFonts w:ascii="Georgia" w:hAnsi="Georgia"/>
          <w:color w:val="000000"/>
          <w:sz w:val="22"/>
          <w:szCs w:val="22"/>
        </w:rPr>
        <w:t xml:space="preserve"> танцевальные коллективы из </w:t>
      </w:r>
      <w:r>
        <w:rPr>
          <w:rFonts w:ascii="Georgia" w:hAnsi="Georgia"/>
          <w:b/>
          <w:bCs/>
          <w:color w:val="000000"/>
          <w:sz w:val="22"/>
          <w:szCs w:val="22"/>
        </w:rPr>
        <w:t>Самары</w:t>
      </w:r>
      <w:r>
        <w:rPr>
          <w:rFonts w:ascii="Georgia" w:hAnsi="Georgia"/>
          <w:color w:val="000000"/>
          <w:sz w:val="22"/>
          <w:szCs w:val="22"/>
        </w:rPr>
        <w:t xml:space="preserve">,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Екатеринбурга </w:t>
      </w:r>
      <w:r>
        <w:rPr>
          <w:rFonts w:ascii="Georgia" w:hAnsi="Georgia"/>
          <w:color w:val="000000"/>
          <w:sz w:val="22"/>
          <w:szCs w:val="22"/>
        </w:rPr>
        <w:t xml:space="preserve">и </w:t>
      </w:r>
      <w:r>
        <w:rPr>
          <w:rFonts w:ascii="Georgia" w:hAnsi="Georgia"/>
          <w:b/>
          <w:bCs/>
          <w:color w:val="000000"/>
          <w:sz w:val="22"/>
          <w:szCs w:val="22"/>
        </w:rPr>
        <w:t>Керчи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901096" w:rsidRDefault="00901096" w:rsidP="00901096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А накануне премьеры </w:t>
      </w:r>
      <w:r>
        <w:rPr>
          <w:rFonts w:ascii="Georgia" w:hAnsi="Georgia"/>
          <w:b/>
          <w:bCs/>
          <w:color w:val="000000"/>
          <w:sz w:val="22"/>
          <w:szCs w:val="22"/>
        </w:rPr>
        <w:t>Илзе Лиепа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bCs/>
          <w:color w:val="000000"/>
          <w:sz w:val="22"/>
          <w:szCs w:val="22"/>
        </w:rPr>
        <w:t>откроет</w:t>
      </w:r>
      <w:r>
        <w:rPr>
          <w:rFonts w:ascii="Georgia" w:hAnsi="Georgia"/>
          <w:color w:val="000000"/>
          <w:sz w:val="22"/>
          <w:szCs w:val="22"/>
        </w:rPr>
        <w:t xml:space="preserve"> в артековском Дворце Суук-Су уникальную </w:t>
      </w:r>
      <w:r>
        <w:rPr>
          <w:rFonts w:ascii="Georgia" w:hAnsi="Georgia"/>
          <w:b/>
          <w:bCs/>
          <w:color w:val="000000"/>
          <w:sz w:val="22"/>
          <w:szCs w:val="22"/>
        </w:rPr>
        <w:t>фотовыставку</w:t>
      </w:r>
      <w:r>
        <w:rPr>
          <w:rFonts w:ascii="Georgia" w:hAnsi="Georgia"/>
          <w:color w:val="000000"/>
          <w:sz w:val="22"/>
          <w:szCs w:val="22"/>
        </w:rPr>
        <w:t xml:space="preserve">, посвященную знаменитой балетной династии Лиепа – будут представлены работы балетных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фотохудожников Нины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Аловерт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и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Валерии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Комиссаровой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Илзе Лиепа ответит на вопросы зрителей и подарит книги со своим автографом самым активным из них. Артековцы также увидят фильм о великом русском хореографе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Мариусе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Петипа</w:t>
      </w:r>
      <w:r>
        <w:rPr>
          <w:rFonts w:ascii="Georgia" w:hAnsi="Georgia"/>
          <w:color w:val="000000"/>
          <w:sz w:val="22"/>
          <w:szCs w:val="22"/>
        </w:rPr>
        <w:t xml:space="preserve"> – его показ приурочен к празднованию в России 200-летия со дня рождения Петипа.</w:t>
      </w:r>
    </w:p>
    <w:p w:rsidR="00901096" w:rsidRDefault="00901096" w:rsidP="00901096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«Сила русской культуры состоит в ее глубокой духовной наполненности, каждое </w:t>
      </w:r>
      <w:r>
        <w:rPr>
          <w:rFonts w:ascii="Georgia" w:hAnsi="Georgia"/>
          <w:b/>
          <w:bCs/>
          <w:color w:val="000000"/>
          <w:sz w:val="22"/>
          <w:szCs w:val="22"/>
        </w:rPr>
        <w:t>произведение – это послание о смысле жизни, добре и зле</w:t>
      </w:r>
      <w:r>
        <w:rPr>
          <w:rFonts w:ascii="Georgia" w:hAnsi="Georgia"/>
          <w:color w:val="000000"/>
          <w:sz w:val="22"/>
          <w:szCs w:val="22"/>
        </w:rPr>
        <w:t xml:space="preserve">. Таким является и наш спектакль, в котором артисты стремятся показать высокий пафос преображения души человека </w:t>
      </w:r>
      <w:r>
        <w:rPr>
          <w:rFonts w:ascii="Georgia" w:hAnsi="Georgia"/>
          <w:b/>
          <w:bCs/>
          <w:color w:val="000000"/>
          <w:sz w:val="22"/>
          <w:szCs w:val="22"/>
        </w:rPr>
        <w:t>–</w:t>
      </w:r>
      <w:r>
        <w:rPr>
          <w:rFonts w:ascii="Georgia" w:hAnsi="Georgia"/>
          <w:color w:val="000000"/>
          <w:sz w:val="22"/>
          <w:szCs w:val="22"/>
        </w:rPr>
        <w:t xml:space="preserve"> выбор князя Владимира становится нравственным примером для каждого из нас»,</w:t>
      </w:r>
      <w:r>
        <w:rPr>
          <w:rFonts w:ascii="Georgia" w:hAnsi="Georgia"/>
          <w:color w:val="1F497D"/>
          <w:sz w:val="22"/>
          <w:szCs w:val="22"/>
        </w:rPr>
        <w:t xml:space="preserve">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– </w:t>
      </w:r>
      <w:r>
        <w:rPr>
          <w:rFonts w:ascii="Georgia" w:hAnsi="Georgia"/>
          <w:color w:val="000000"/>
          <w:sz w:val="22"/>
          <w:szCs w:val="22"/>
        </w:rPr>
        <w:t xml:space="preserve"> отметила </w:t>
      </w:r>
      <w:r>
        <w:rPr>
          <w:rFonts w:ascii="Georgia" w:hAnsi="Georgia"/>
          <w:b/>
          <w:bCs/>
          <w:color w:val="000000"/>
          <w:sz w:val="22"/>
          <w:szCs w:val="22"/>
        </w:rPr>
        <w:t>Илзе Лиепа</w:t>
      </w:r>
      <w:r>
        <w:rPr>
          <w:rFonts w:ascii="Georgia" w:hAnsi="Georgia"/>
          <w:color w:val="000000"/>
          <w:sz w:val="22"/>
          <w:szCs w:val="22"/>
        </w:rPr>
        <w:t xml:space="preserve">. </w:t>
      </w:r>
    </w:p>
    <w:p w:rsidR="00901096" w:rsidRDefault="00901096" w:rsidP="00901096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Она добавила, что считает глубоко символичным </w:t>
      </w:r>
      <w:r>
        <w:rPr>
          <w:rFonts w:ascii="Georgia" w:hAnsi="Georgia"/>
          <w:b/>
          <w:bCs/>
          <w:color w:val="000000"/>
          <w:sz w:val="22"/>
          <w:szCs w:val="22"/>
        </w:rPr>
        <w:t>соединение детской премьеры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bCs/>
          <w:color w:val="000000"/>
          <w:sz w:val="22"/>
          <w:szCs w:val="22"/>
        </w:rPr>
        <w:t>с открытием</w:t>
      </w:r>
      <w:r>
        <w:rPr>
          <w:rFonts w:ascii="Georgia" w:hAnsi="Georgia"/>
          <w:color w:val="000000"/>
          <w:sz w:val="22"/>
          <w:szCs w:val="22"/>
        </w:rPr>
        <w:t xml:space="preserve"> в «Артеке» </w:t>
      </w:r>
      <w:r>
        <w:rPr>
          <w:rFonts w:ascii="Georgia" w:hAnsi="Georgia"/>
          <w:b/>
          <w:bCs/>
          <w:color w:val="000000"/>
          <w:sz w:val="22"/>
          <w:szCs w:val="22"/>
        </w:rPr>
        <w:t>фотовыставки</w:t>
      </w:r>
      <w:r>
        <w:rPr>
          <w:rFonts w:ascii="Georgia" w:hAnsi="Georgia"/>
          <w:color w:val="000000"/>
          <w:sz w:val="22"/>
          <w:szCs w:val="22"/>
        </w:rPr>
        <w:t xml:space="preserve"> о балетных традициях своей семьи: «</w:t>
      </w:r>
      <w:r>
        <w:rPr>
          <w:rFonts w:ascii="Georgia" w:hAnsi="Georgia"/>
          <w:b/>
          <w:bCs/>
          <w:color w:val="000000"/>
          <w:sz w:val="22"/>
          <w:szCs w:val="22"/>
        </w:rPr>
        <w:t>Марис Лиепа</w:t>
      </w:r>
      <w:r>
        <w:rPr>
          <w:rFonts w:ascii="Georgia" w:hAnsi="Georgia"/>
          <w:color w:val="000000"/>
          <w:sz w:val="22"/>
          <w:szCs w:val="22"/>
        </w:rPr>
        <w:t xml:space="preserve"> отличался безупречными качествами танцовщика, но его наследие еще более ценно потому, что в каждой роли он стремился передать неподдельные внутренние переживания и драматизм становления человека. Это созвучно главной идее спектакля и, надеюсь, станет </w:t>
      </w:r>
      <w:r>
        <w:rPr>
          <w:rFonts w:ascii="Georgia" w:hAnsi="Georgia"/>
          <w:b/>
          <w:bCs/>
          <w:color w:val="000000"/>
          <w:sz w:val="22"/>
          <w:szCs w:val="22"/>
        </w:rPr>
        <w:t>для артековцев примером честного служения</w:t>
      </w:r>
      <w:r>
        <w:rPr>
          <w:rFonts w:ascii="Georgia" w:hAnsi="Georgia"/>
          <w:color w:val="000000"/>
          <w:sz w:val="22"/>
          <w:szCs w:val="22"/>
        </w:rPr>
        <w:t xml:space="preserve"> долгу, профессии и Отечеству». «Для меня особенно важно, что </w:t>
      </w:r>
      <w:r>
        <w:rPr>
          <w:rFonts w:ascii="Georgia" w:hAnsi="Georgia"/>
          <w:b/>
          <w:bCs/>
          <w:color w:val="000000"/>
          <w:sz w:val="22"/>
          <w:szCs w:val="22"/>
        </w:rPr>
        <w:t>выставка начала свое путешествие по Крыму</w:t>
      </w:r>
      <w:r>
        <w:rPr>
          <w:rFonts w:ascii="Georgia" w:hAnsi="Georgia"/>
          <w:color w:val="000000"/>
          <w:sz w:val="22"/>
          <w:szCs w:val="22"/>
        </w:rPr>
        <w:t>»,</w:t>
      </w:r>
      <w:r>
        <w:rPr>
          <w:rFonts w:ascii="Georgia" w:hAnsi="Georgia"/>
          <w:color w:val="1F497D"/>
          <w:sz w:val="22"/>
          <w:szCs w:val="22"/>
        </w:rPr>
        <w:t xml:space="preserve">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– </w:t>
      </w:r>
      <w:r>
        <w:rPr>
          <w:rFonts w:ascii="Georgia" w:hAnsi="Georgia"/>
          <w:color w:val="000000"/>
          <w:sz w:val="22"/>
          <w:szCs w:val="22"/>
        </w:rPr>
        <w:t xml:space="preserve"> заключила </w:t>
      </w:r>
      <w:r>
        <w:rPr>
          <w:rFonts w:ascii="Georgia" w:hAnsi="Georgia"/>
          <w:b/>
          <w:bCs/>
          <w:color w:val="000000"/>
          <w:sz w:val="22"/>
          <w:szCs w:val="22"/>
        </w:rPr>
        <w:t>Илзе Лиепа</w:t>
      </w:r>
      <w:r>
        <w:rPr>
          <w:rFonts w:ascii="Georgia" w:hAnsi="Georgia"/>
          <w:color w:val="000000"/>
          <w:sz w:val="22"/>
          <w:szCs w:val="22"/>
        </w:rPr>
        <w:t xml:space="preserve">. </w:t>
      </w:r>
    </w:p>
    <w:p w:rsidR="00901096" w:rsidRDefault="00901096" w:rsidP="00901096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«Танец в «Артеке» всегда был и останется </w:t>
      </w:r>
      <w:r>
        <w:rPr>
          <w:rFonts w:ascii="Georgia" w:hAnsi="Georgia"/>
          <w:b/>
          <w:bCs/>
          <w:color w:val="000000"/>
          <w:sz w:val="22"/>
          <w:szCs w:val="22"/>
        </w:rPr>
        <w:t>языком интернационального общения</w:t>
      </w:r>
      <w:r>
        <w:rPr>
          <w:rFonts w:ascii="Georgia" w:hAnsi="Georgia"/>
          <w:color w:val="000000"/>
          <w:sz w:val="22"/>
          <w:szCs w:val="22"/>
        </w:rPr>
        <w:t xml:space="preserve">, доступным всем. Наша сегодняшняя смена неслучайно называется «Дружба»: в ней принимает участие свыше </w:t>
      </w:r>
      <w:r>
        <w:rPr>
          <w:rFonts w:ascii="Georgia" w:hAnsi="Georgia"/>
          <w:b/>
          <w:bCs/>
          <w:color w:val="000000"/>
          <w:sz w:val="22"/>
          <w:szCs w:val="22"/>
        </w:rPr>
        <w:t>700 детей</w:t>
      </w:r>
      <w:r>
        <w:rPr>
          <w:rFonts w:ascii="Georgia" w:hAnsi="Georgia"/>
          <w:color w:val="000000"/>
          <w:sz w:val="22"/>
          <w:szCs w:val="22"/>
        </w:rPr>
        <w:t xml:space="preserve"> со всего мира. Мы надеемся, что русский балет, исполненный и увиденный артековцами, объединит ее участников </w:t>
      </w:r>
      <w:r>
        <w:rPr>
          <w:rFonts w:ascii="Georgia" w:hAnsi="Georgia"/>
          <w:b/>
          <w:bCs/>
          <w:color w:val="000000"/>
          <w:sz w:val="22"/>
          <w:szCs w:val="22"/>
        </w:rPr>
        <w:t>в стремлении к миру, добру и дружбе</w:t>
      </w:r>
      <w:r>
        <w:rPr>
          <w:rFonts w:ascii="Georgia" w:hAnsi="Georgia"/>
          <w:color w:val="000000"/>
          <w:sz w:val="22"/>
          <w:szCs w:val="22"/>
        </w:rPr>
        <w:t>», – заявил директор детского центра </w:t>
      </w:r>
      <w:r>
        <w:rPr>
          <w:rFonts w:ascii="Georgia" w:hAnsi="Georgia"/>
          <w:b/>
          <w:bCs/>
          <w:color w:val="000000"/>
          <w:sz w:val="22"/>
          <w:szCs w:val="22"/>
        </w:rPr>
        <w:t>Алексей Каспржак</w:t>
      </w:r>
      <w:r>
        <w:rPr>
          <w:rFonts w:ascii="Georgia" w:hAnsi="Georgia"/>
          <w:b/>
          <w:bCs/>
          <w:color w:val="1F497D"/>
          <w:sz w:val="22"/>
          <w:szCs w:val="22"/>
        </w:rPr>
        <w:t>.</w:t>
      </w:r>
    </w:p>
    <w:p w:rsidR="00901096" w:rsidRDefault="00901096" w:rsidP="00901096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Справка </w:t>
      </w:r>
    </w:p>
    <w:p w:rsidR="00901096" w:rsidRDefault="00901096" w:rsidP="00901096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 xml:space="preserve">Партнерские </w:t>
      </w:r>
      <w:proofErr w:type="gramStart"/>
      <w:r>
        <w:rPr>
          <w:rFonts w:ascii="Georgia" w:hAnsi="Georgia"/>
          <w:color w:val="000000"/>
          <w:sz w:val="20"/>
          <w:szCs w:val="20"/>
        </w:rPr>
        <w:t>программы  Фонда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Илзе Лиепа и «Артека» реализуются уже на протяжении 3-х лет. За это время путевки в детский центр получили свыше 1000 детей, ставшие лауреатами сначала Всероссийского конкурса детско-юношеских танцевальных коллективов, а затем и Национальной премии детского и юношеского танца «Весна священная». В тесном партнерстве с «Артеком» Фонд реализ</w:t>
      </w:r>
      <w:r>
        <w:rPr>
          <w:rFonts w:ascii="Georgia" w:hAnsi="Georgia"/>
          <w:color w:val="000000"/>
          <w:sz w:val="20"/>
          <w:szCs w:val="20"/>
        </w:rPr>
        <w:t>ует тематические образовательные</w:t>
      </w:r>
      <w:r>
        <w:rPr>
          <w:rFonts w:ascii="Georgia" w:hAnsi="Georgia"/>
          <w:color w:val="000000"/>
          <w:sz w:val="20"/>
          <w:szCs w:val="20"/>
        </w:rPr>
        <w:t xml:space="preserve"> программы «Волшебная туфелька» и «Танцевальная смена в Артеке». В 2017 году на «Артек-Арене» с успехом прошел гала-спектакль «Лесная история», в котором приняли участие 700 артековцев, причем 600 из них не имели до это специальной хореографической подготовки. Премьерные показы этих спектаклей – «Князь Владимир» и «Лесная история» – прошли Государственном академическом Большом театре России.</w:t>
      </w:r>
    </w:p>
    <w:p w:rsidR="00901096" w:rsidRDefault="00901096" w:rsidP="00901096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901096" w:rsidRDefault="00901096" w:rsidP="00901096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Мероприятия открыты для СМИ:</w:t>
      </w:r>
    </w:p>
    <w:p w:rsidR="00901096" w:rsidRDefault="00901096" w:rsidP="00901096">
      <w:pPr>
        <w:pStyle w:val="a3"/>
        <w:jc w:val="both"/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30 июля</w:t>
      </w:r>
      <w:r>
        <w:rPr>
          <w:rFonts w:ascii="Georgia" w:hAnsi="Georgia"/>
          <w:color w:val="1F497D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>11.</w:t>
      </w:r>
      <w:r>
        <w:rPr>
          <w:rFonts w:ascii="Georgia" w:hAnsi="Georgia"/>
          <w:color w:val="000000"/>
          <w:sz w:val="22"/>
          <w:szCs w:val="22"/>
        </w:rPr>
        <w:t>00</w:t>
      </w:r>
      <w:r>
        <w:rPr>
          <w:rFonts w:ascii="Georgia" w:hAnsi="Georgia"/>
          <w:color w:val="1F497D"/>
          <w:sz w:val="22"/>
          <w:szCs w:val="22"/>
        </w:rPr>
        <w:t xml:space="preserve"> - </w:t>
      </w:r>
      <w:r>
        <w:rPr>
          <w:rFonts w:ascii="Georgia" w:hAnsi="Georgia"/>
          <w:color w:val="000000"/>
          <w:sz w:val="22"/>
          <w:szCs w:val="22"/>
        </w:rPr>
        <w:t>Дворец Суук-Су, открытие фотовыставки и творческая встреча</w:t>
      </w:r>
      <w:r>
        <w:rPr>
          <w:rFonts w:ascii="Georgia" w:hAnsi="Georgia"/>
          <w:color w:val="1F497D"/>
          <w:sz w:val="22"/>
          <w:szCs w:val="22"/>
        </w:rPr>
        <w:t>.</w:t>
      </w:r>
    </w:p>
    <w:p w:rsidR="00901096" w:rsidRDefault="00901096" w:rsidP="00901096">
      <w:pPr>
        <w:pStyle w:val="a3"/>
        <w:ind w:left="1418" w:hanging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31 июля</w:t>
      </w:r>
      <w:r>
        <w:rPr>
          <w:rFonts w:ascii="Georgia" w:hAnsi="Georgia"/>
          <w:color w:val="000000"/>
          <w:sz w:val="22"/>
          <w:szCs w:val="22"/>
        </w:rPr>
        <w:tab/>
        <w:t>18.00-</w:t>
      </w:r>
      <w:r>
        <w:rPr>
          <w:rFonts w:ascii="Georgia" w:hAnsi="Georgia"/>
          <w:color w:val="000000"/>
          <w:sz w:val="22"/>
          <w:szCs w:val="22"/>
        </w:rPr>
        <w:t xml:space="preserve">18.20 – </w:t>
      </w:r>
      <w:proofErr w:type="spellStart"/>
      <w:r>
        <w:rPr>
          <w:rFonts w:ascii="Georgia" w:hAnsi="Georgia"/>
          <w:color w:val="000000"/>
          <w:sz w:val="22"/>
          <w:szCs w:val="22"/>
        </w:rPr>
        <w:t>Предпремьерный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брифинг: журналисты зададут вопросы исполнителям главных ролей </w:t>
      </w:r>
      <w:r>
        <w:rPr>
          <w:rFonts w:ascii="Georgia" w:hAnsi="Georgia"/>
          <w:b/>
          <w:bCs/>
          <w:color w:val="000000"/>
          <w:sz w:val="22"/>
          <w:szCs w:val="22"/>
        </w:rPr>
        <w:t>Илзе Лиепа</w:t>
      </w:r>
      <w:r>
        <w:rPr>
          <w:rFonts w:ascii="Georgia" w:hAnsi="Georgia"/>
          <w:color w:val="000000"/>
          <w:sz w:val="22"/>
          <w:szCs w:val="22"/>
        </w:rPr>
        <w:t xml:space="preserve">, </w:t>
      </w:r>
      <w:r>
        <w:rPr>
          <w:rFonts w:ascii="Georgia" w:hAnsi="Georgia"/>
          <w:b/>
          <w:bCs/>
          <w:color w:val="000000"/>
          <w:sz w:val="22"/>
          <w:szCs w:val="22"/>
        </w:rPr>
        <w:t>Михаилу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Пореченкову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и Николаю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Бурляеву</w:t>
      </w:r>
      <w:proofErr w:type="spellEnd"/>
      <w:r w:rsidRPr="00901096">
        <w:rPr>
          <w:rFonts w:ascii="Georgia" w:hAnsi="Georgia"/>
          <w:bCs/>
          <w:color w:val="000000"/>
          <w:sz w:val="22"/>
          <w:szCs w:val="22"/>
        </w:rPr>
        <w:t>.</w:t>
      </w:r>
    </w:p>
    <w:p w:rsidR="00901096" w:rsidRDefault="00901096" w:rsidP="00901096">
      <w:pPr>
        <w:pStyle w:val="a3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19.00 </w:t>
      </w:r>
      <w:r>
        <w:rPr>
          <w:rFonts w:ascii="Georgia" w:hAnsi="Georgia"/>
          <w:color w:val="1F497D"/>
          <w:sz w:val="22"/>
          <w:szCs w:val="22"/>
        </w:rPr>
        <w:t>-</w:t>
      </w:r>
      <w:r>
        <w:rPr>
          <w:rFonts w:ascii="Georgia" w:hAnsi="Georgia"/>
          <w:color w:val="000000"/>
          <w:sz w:val="22"/>
          <w:szCs w:val="22"/>
        </w:rPr>
        <w:t xml:space="preserve"> Посещение журналистами фотовыставки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901096" w:rsidRDefault="00901096" w:rsidP="00901096">
      <w:pPr>
        <w:pStyle w:val="a3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20.30 - Артек-Арена, гала-спектакль «Красное солнышко».</w:t>
      </w:r>
    </w:p>
    <w:p w:rsidR="00901096" w:rsidRDefault="00901096" w:rsidP="00901096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7721"/>
      </w:tblGrid>
      <w:tr w:rsidR="00901096" w:rsidTr="00901096">
        <w:tc>
          <w:tcPr>
            <w:tcW w:w="1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096" w:rsidRDefault="00901096" w:rsidP="00901096">
            <w:pPr>
              <w:pStyle w:val="a3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Аккредитация: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096" w:rsidRDefault="00901096" w:rsidP="00901096">
            <w:pPr>
              <w:pStyle w:val="a3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Москве:+7 916 8042300  </w:t>
            </w:r>
            <w:hyperlink r:id="rId5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901096" w:rsidTr="00901096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901096" w:rsidRDefault="00901096" w:rsidP="0090109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096" w:rsidRDefault="00901096" w:rsidP="00901096">
            <w:pPr>
              <w:pStyle w:val="a3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Крыму:  +7 978 7340444 </w:t>
            </w:r>
            <w:hyperlink r:id="rId6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901096" w:rsidTr="00901096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096" w:rsidRDefault="00901096" w:rsidP="00901096">
            <w:pPr>
              <w:pStyle w:val="a3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901096" w:rsidTr="00901096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096" w:rsidRDefault="00901096" w:rsidP="00901096">
            <w:pPr>
              <w:pStyle w:val="a3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096" w:rsidRDefault="00901096" w:rsidP="00901096">
            <w:pPr>
              <w:pStyle w:val="a3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hyperlink r:id="rId7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901096" w:rsidTr="00901096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096" w:rsidRDefault="00901096" w:rsidP="00901096">
            <w:pPr>
              <w:pStyle w:val="a3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096" w:rsidRDefault="00901096" w:rsidP="00901096">
            <w:pPr>
              <w:pStyle w:val="a3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hyperlink r:id="rId8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901096" w:rsidTr="00901096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096" w:rsidRDefault="00901096" w:rsidP="00901096">
            <w:pPr>
              <w:pStyle w:val="a3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096" w:rsidRDefault="00901096" w:rsidP="00901096">
            <w:pPr>
              <w:pStyle w:val="a3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hyperlink r:id="rId9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901096" w:rsidTr="00901096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096" w:rsidRDefault="00901096" w:rsidP="00901096">
            <w:pPr>
              <w:pStyle w:val="a3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096" w:rsidRDefault="00901096" w:rsidP="00901096">
            <w:pPr>
              <w:pStyle w:val="a3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hyperlink r:id="rId10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901096" w:rsidTr="00901096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096" w:rsidRDefault="00901096" w:rsidP="00901096">
            <w:pPr>
              <w:pStyle w:val="a3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096" w:rsidRDefault="00901096" w:rsidP="00901096">
            <w:pPr>
              <w:pStyle w:val="a3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hyperlink r:id="rId11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</w:tbl>
    <w:p w:rsidR="00901096" w:rsidRPr="00F3361B" w:rsidRDefault="00901096" w:rsidP="005E1360">
      <w:pPr>
        <w:spacing w:after="0" w:line="240" w:lineRule="auto"/>
        <w:jc w:val="both"/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901096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A585"/>
  <w15:docId w15:val="{C266E380-B9E9-4315-A78A-77709329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e.mail.ru\compose\%3fmailto=mailto%253apress@artek.org" TargetMode="External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hyperlink" Target="file:///\\e.mail.ru\compose\%3fmailto=mailto%253apress.artek@primum.ru" TargetMode="External"/><Relationship Id="rId10" Type="http://schemas.openxmlformats.org/officeDocument/2006/relationships/hyperlink" Target="http://www.facebook.com/artekrussia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 Игорь Владимирович</cp:lastModifiedBy>
  <cp:revision>2</cp:revision>
  <dcterms:created xsi:type="dcterms:W3CDTF">2018-07-27T13:54:00Z</dcterms:created>
  <dcterms:modified xsi:type="dcterms:W3CDTF">2018-07-27T13:54:00Z</dcterms:modified>
</cp:coreProperties>
</file>