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3955" cy="134752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41" cy="135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C5E" w:rsidRDefault="00286C5E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5E" w:rsidRPr="00286C5E" w:rsidRDefault="00286C5E" w:rsidP="00683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9C9" w:rsidRPr="003F09C9" w:rsidRDefault="003F09C9" w:rsidP="003F09C9">
      <w:pPr>
        <w:pStyle w:val="1"/>
        <w:spacing w:before="0" w:beforeAutospacing="0" w:after="0" w:afterAutospacing="0" w:line="540" w:lineRule="atLeast"/>
        <w:ind w:left="-567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r w:rsidRPr="003F09C9">
        <w:rPr>
          <w:rFonts w:asciiTheme="minorHAnsi" w:hAnsiTheme="minorHAnsi" w:cstheme="minorHAnsi"/>
          <w:color w:val="000000"/>
          <w:sz w:val="24"/>
          <w:szCs w:val="24"/>
        </w:rPr>
        <w:t>«Артек» готов к летнему сезону и ждет детей</w:t>
      </w:r>
    </w:p>
    <w:bookmarkEnd w:id="0"/>
    <w:p w:rsidR="0093698C" w:rsidRPr="003F09C9" w:rsidRDefault="008A2121" w:rsidP="003F09C9">
      <w:pPr>
        <w:pStyle w:val="a9"/>
        <w:ind w:left="-567"/>
        <w:jc w:val="center"/>
        <w:rPr>
          <w:rStyle w:val="ab"/>
          <w:rFonts w:asciiTheme="minorHAnsi" w:hAnsiTheme="minorHAnsi" w:cstheme="minorHAnsi"/>
        </w:rPr>
      </w:pPr>
      <w:r w:rsidRPr="003F09C9">
        <w:rPr>
          <w:rStyle w:val="ab"/>
          <w:rFonts w:asciiTheme="minorHAnsi" w:hAnsiTheme="minorHAnsi" w:cstheme="minorHAnsi"/>
        </w:rPr>
        <w:t>2</w:t>
      </w:r>
      <w:r w:rsidR="003F09C9">
        <w:rPr>
          <w:rStyle w:val="ab"/>
          <w:rFonts w:asciiTheme="minorHAnsi" w:hAnsiTheme="minorHAnsi" w:cstheme="minorHAnsi"/>
        </w:rPr>
        <w:t>2</w:t>
      </w:r>
      <w:r w:rsidR="0093698C" w:rsidRPr="003F09C9">
        <w:rPr>
          <w:rStyle w:val="ab"/>
          <w:rFonts w:asciiTheme="minorHAnsi" w:hAnsiTheme="minorHAnsi" w:cstheme="minorHAnsi"/>
        </w:rPr>
        <w:t xml:space="preserve"> мая 2020 г</w:t>
      </w:r>
      <w:r w:rsidR="003F09C9">
        <w:rPr>
          <w:rStyle w:val="ab"/>
          <w:rFonts w:asciiTheme="minorHAnsi" w:hAnsiTheme="minorHAnsi" w:cstheme="minorHAnsi"/>
        </w:rPr>
        <w:t>ода</w:t>
      </w:r>
    </w:p>
    <w:p w:rsidR="003F09C9" w:rsidRPr="003F09C9" w:rsidRDefault="003F09C9" w:rsidP="003F09C9">
      <w:pPr>
        <w:spacing w:after="150" w:line="300" w:lineRule="atLeast"/>
        <w:ind w:left="-567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3F09C9">
        <w:rPr>
          <w:rFonts w:eastAsia="Times New Roman" w:cstheme="minorHAnsi"/>
          <w:b/>
          <w:bCs/>
          <w:color w:val="27363D"/>
          <w:sz w:val="24"/>
          <w:szCs w:val="24"/>
          <w:lang w:eastAsia="ru-RU"/>
        </w:rPr>
        <w:t>«Артек» на 100% готов к летней оздоровительной кампании, в лагере усилены санитарные меры. Об этом рассказал директор Международного детского центра Константин Федоренко.</w:t>
      </w:r>
    </w:p>
    <w:p w:rsidR="003F09C9" w:rsidRPr="003F09C9" w:rsidRDefault="003F09C9" w:rsidP="003F09C9">
      <w:pPr>
        <w:spacing w:after="150" w:line="300" w:lineRule="atLeast"/>
        <w:ind w:left="-567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>«После завершения третьей смены по поручению министра просвещения России </w:t>
      </w:r>
      <w:r w:rsidRPr="003F09C9">
        <w:rPr>
          <w:rFonts w:eastAsia="Times New Roman" w:cstheme="minorHAnsi"/>
          <w:b/>
          <w:bCs/>
          <w:color w:val="27363D"/>
          <w:sz w:val="24"/>
          <w:szCs w:val="24"/>
          <w:lang w:eastAsia="ru-RU"/>
        </w:rPr>
        <w:t>Сергея Кравцова</w:t>
      </w:r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> Международный детский центр «Артек» стал готовиться к летней оздоровительной кампании. За эти два месяца мы провели колоссальную работу. Сегодня «Артек» готов на 100% принимать детей», –– рассказал директор «Артека» </w:t>
      </w:r>
      <w:r w:rsidRPr="003F09C9">
        <w:rPr>
          <w:rFonts w:eastAsia="Times New Roman" w:cstheme="minorHAnsi"/>
          <w:b/>
          <w:bCs/>
          <w:color w:val="27363D"/>
          <w:sz w:val="24"/>
          <w:szCs w:val="24"/>
          <w:lang w:eastAsia="ru-RU"/>
        </w:rPr>
        <w:t>Константин Федоренко</w:t>
      </w:r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>.</w:t>
      </w:r>
    </w:p>
    <w:p w:rsidR="003F09C9" w:rsidRPr="003F09C9" w:rsidRDefault="003F09C9" w:rsidP="003F09C9">
      <w:pPr>
        <w:spacing w:after="150" w:line="300" w:lineRule="atLeast"/>
        <w:ind w:left="-567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>Он отметил, что за два месяца на территории «Артека» высажено большое число деревьев и цветов, благоустроены парки и прогулочные зоны. Один из важных этапов подготовки детского лагеря к летнему сезону – это приведение в готовность всех пляжных территорий. Четырнадцать пляжных карт девяти детских лагерей получили заключения соответствующих ведомств и служб.</w:t>
      </w:r>
    </w:p>
    <w:p w:rsidR="003F09C9" w:rsidRPr="003F09C9" w:rsidRDefault="003F09C9" w:rsidP="003F09C9">
      <w:pPr>
        <w:spacing w:after="150" w:line="300" w:lineRule="atLeast"/>
        <w:ind w:left="-567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 xml:space="preserve">Руководитель обратил внимание, что безопасность начинается с заезда детей. В «Артеке» разработан </w:t>
      </w:r>
      <w:proofErr w:type="spellStart"/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>четырехпороговый</w:t>
      </w:r>
      <w:proofErr w:type="spellEnd"/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 xml:space="preserve"> входной медицинский контроль. Это контроль в аэропорту, на железнодорожном вокзале, медицинские осмотры на </w:t>
      </w:r>
      <w:proofErr w:type="spellStart"/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>эвакобазе</w:t>
      </w:r>
      <w:proofErr w:type="spellEnd"/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 xml:space="preserve"> в Симферополе, а также в самом детском центре, где врачи еще раз проверяют состояние детей. </w:t>
      </w:r>
    </w:p>
    <w:p w:rsidR="003F09C9" w:rsidRPr="003F09C9" w:rsidRDefault="003F09C9" w:rsidP="003F09C9">
      <w:pPr>
        <w:spacing w:after="150" w:line="300" w:lineRule="atLeast"/>
        <w:ind w:left="-567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 xml:space="preserve">Говоря о готовности детского центра к летнему сезону, директор подчеркнул, что с учётом рекомендаций </w:t>
      </w:r>
      <w:proofErr w:type="spellStart"/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>Роспотребнадзора</w:t>
      </w:r>
      <w:proofErr w:type="spellEnd"/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 xml:space="preserve">, Министерства здравоохранения и Министерства просвещения России средствами индивидуальной защиты и дезинфекции оборудованы все помещения для проживания, столовые и рекреации. «Особое внимание уделяется дезинфекции: имеются все средства, которые позволят обеспечить санитарное состояние и выполнить требования </w:t>
      </w:r>
      <w:proofErr w:type="spellStart"/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>Роспотребнадзора</w:t>
      </w:r>
      <w:proofErr w:type="spellEnd"/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 xml:space="preserve"> Российской Федерации. В полном объеме детский центр обеспечен оборудованием и лекарствами, необходимыми для оказания врачебной помощи», – обратил внимание руководитель.</w:t>
      </w:r>
    </w:p>
    <w:p w:rsidR="003F09C9" w:rsidRPr="003F09C9" w:rsidRDefault="003F09C9" w:rsidP="003F09C9">
      <w:pPr>
        <w:spacing w:after="150" w:line="300" w:lineRule="atLeast"/>
        <w:ind w:left="-567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>Укомплектован полностью и кадровый состав медицинских работников, постоянно проводятся инструктажи, курсы повышения квалификации. Кроме этого, за учреждением закреплен ряд медицинских учреждений Крыма, которые при необходимости готовы оказывать медицинскую помощь.</w:t>
      </w:r>
    </w:p>
    <w:p w:rsidR="003F09C9" w:rsidRPr="003F09C9" w:rsidRDefault="003F09C9" w:rsidP="003F09C9">
      <w:pPr>
        <w:spacing w:after="150" w:line="300" w:lineRule="atLeast"/>
        <w:ind w:left="-567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>Константин Федоренко отметил, что педагогический коллектив центра также готов к работе: «Мы сегодня полностью обеспечены вожатыми – это педагоги, которые имеют опыт работы в «Артеке» не менее года. Наши вожатые за эти два месяца выросли в профессиональном плане. Мы проводили школу педагогического работника, повышали их квалификацию в онлайн-режиме, в режиме дистанционного обучения. Работа по подготовке вожатых идёт как в «Артеке», так и в вузах, которые направят к нам своих студентов».</w:t>
      </w:r>
    </w:p>
    <w:p w:rsidR="003F09C9" w:rsidRPr="003F09C9" w:rsidRDefault="003F09C9" w:rsidP="003F09C9">
      <w:pPr>
        <w:spacing w:after="150" w:line="300" w:lineRule="atLeast"/>
        <w:ind w:left="-567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 xml:space="preserve">Готовятся и образовательные программы предстоящих смен, благодаря которым дети из разных регионов нашей страны смогут узнать об истории Южного берега Крыма и его особенностях. По </w:t>
      </w:r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lastRenderedPageBreak/>
        <w:t>словам руководителя «Артека», отдельная программа будет посвящена истории Международного детского центра, который в этом году отмечает 95-летний юбилей. Также во всех сменах 2020 года обязательно присутствует тематика 75-летия Победы в Великой Отечественной войне.</w:t>
      </w:r>
    </w:p>
    <w:p w:rsidR="003F09C9" w:rsidRPr="003F09C9" w:rsidRDefault="003F09C9" w:rsidP="003F09C9">
      <w:pPr>
        <w:spacing w:after="150" w:line="300" w:lineRule="atLeast"/>
        <w:ind w:left="-567"/>
        <w:jc w:val="both"/>
        <w:rPr>
          <w:rFonts w:eastAsia="Times New Roman" w:cstheme="minorHAnsi"/>
          <w:color w:val="27363D"/>
          <w:sz w:val="24"/>
          <w:szCs w:val="24"/>
          <w:lang w:eastAsia="ru-RU"/>
        </w:rPr>
      </w:pPr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 xml:space="preserve">Напомним, «Артек» не принимает детей из-за ситуации с </w:t>
      </w:r>
      <w:proofErr w:type="spellStart"/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>коронавирусом</w:t>
      </w:r>
      <w:proofErr w:type="spellEnd"/>
      <w:r w:rsidRPr="003F09C9">
        <w:rPr>
          <w:rFonts w:eastAsia="Times New Roman" w:cstheme="minorHAnsi"/>
          <w:color w:val="27363D"/>
          <w:sz w:val="24"/>
          <w:szCs w:val="24"/>
          <w:lang w:eastAsia="ru-RU"/>
        </w:rPr>
        <w:t xml:space="preserve"> с конца марта. В 2020 году было проведено три смены. Сроки возобновления смен зависят от эпидемической обстановки.</w:t>
      </w:r>
    </w:p>
    <w:p w:rsidR="00177327" w:rsidRPr="003F09C9" w:rsidRDefault="00177327" w:rsidP="003F09C9">
      <w:pPr>
        <w:spacing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</w:p>
    <w:p w:rsidR="00A11C48" w:rsidRPr="00286C5E" w:rsidRDefault="00492FC6" w:rsidP="003F09C9">
      <w:pPr>
        <w:ind w:left="-567"/>
        <w:rPr>
          <w:rFonts w:ascii="Times New Roman" w:hAnsi="Times New Roman" w:cs="Times New Roman"/>
          <w:sz w:val="24"/>
          <w:szCs w:val="24"/>
        </w:rPr>
      </w:pPr>
      <w:r w:rsidRPr="00286C5E">
        <w:rPr>
          <w:rFonts w:ascii="Times New Roman" w:hAnsi="Times New Roman" w:cs="Times New Roman"/>
          <w:sz w:val="24"/>
          <w:szCs w:val="24"/>
        </w:rPr>
        <w:t>Пресс-служба МДЦ «Артек»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RPr="00286C5E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286C5E" w:rsidRDefault="00A11C48" w:rsidP="00544DE6">
            <w:pPr>
              <w:pStyle w:val="msonormalmailrucssattributepostfix"/>
              <w:spacing w:before="0" w:beforeAutospacing="0" w:after="0" w:afterAutospacing="0"/>
              <w:rPr>
                <w:color w:val="000000"/>
                <w:bdr w:val="single" w:sz="4" w:space="0" w:color="FFFFFF"/>
              </w:rPr>
            </w:pP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286C5E" w:rsidRDefault="00A11C48" w:rsidP="00A11C4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bdr w:val="single" w:sz="4" w:space="0" w:color="FFFFFF"/>
              </w:rPr>
            </w:pPr>
          </w:p>
        </w:tc>
      </w:tr>
      <w:tr w:rsidR="00A11C48" w:rsidRPr="00286C5E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286C5E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 w:rsidRPr="00286C5E"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 xml:space="preserve">   </w:t>
            </w:r>
            <w:r w:rsidR="00A11C48" w:rsidRPr="00286C5E"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286C5E" w:rsidRDefault="0027601A" w:rsidP="003737C3">
            <w:pPr>
              <w:pStyle w:val="a9"/>
              <w:ind w:hanging="142"/>
              <w:jc w:val="right"/>
              <w:rPr>
                <w:sz w:val="22"/>
                <w:szCs w:val="22"/>
              </w:rPr>
            </w:pPr>
            <w:r w:rsidRPr="00286C5E">
              <w:rPr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286C5E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286C5E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86C5E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286C5E">
              <w:rPr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286C5E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86C5E"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6" w:tgtFrame="_blank" w:history="1">
              <w:r w:rsidR="00A11C48" w:rsidRPr="00286C5E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286C5E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286C5E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 w:rsidRPr="00286C5E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286C5E">
              <w:rPr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286C5E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286C5E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86C5E"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286C5E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286C5E" w:rsidTr="0027601A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286C5E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 w:rsidRPr="00286C5E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286C5E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286C5E">
              <w:rPr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286C5E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286C5E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286C5E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8" w:tgtFrame="_blank" w:history="1">
              <w:r w:rsidR="00A11C48" w:rsidRPr="00286C5E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vk.com/</w:t>
              </w:r>
              <w:proofErr w:type="spellStart"/>
              <w:r w:rsidR="00A11C48" w:rsidRPr="00286C5E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286C5E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286C5E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286C5E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www.facebook.com/artekrussia</w:t>
              </w:r>
            </w:hyperlink>
          </w:p>
          <w:p w:rsidR="00A11C48" w:rsidRPr="00286C5E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86C5E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history="1">
              <w:r w:rsidR="00A11C48" w:rsidRPr="00286C5E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Pr="00286C5E" w:rsidRDefault="00B650B8" w:rsidP="007A6F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RPr="00286C5E" w:rsidSect="007E7334">
      <w:pgSz w:w="11906" w:h="16838"/>
      <w:pgMar w:top="568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052926"/>
    <w:rsid w:val="00056BDC"/>
    <w:rsid w:val="0007268A"/>
    <w:rsid w:val="000B3A56"/>
    <w:rsid w:val="000F77E6"/>
    <w:rsid w:val="001104AA"/>
    <w:rsid w:val="00174EA4"/>
    <w:rsid w:val="00177327"/>
    <w:rsid w:val="00195DE1"/>
    <w:rsid w:val="001B4D3A"/>
    <w:rsid w:val="001B4E84"/>
    <w:rsid w:val="00275CD2"/>
    <w:rsid w:val="0027601A"/>
    <w:rsid w:val="00276C9C"/>
    <w:rsid w:val="00286C5E"/>
    <w:rsid w:val="003326F2"/>
    <w:rsid w:val="00343C98"/>
    <w:rsid w:val="003737C3"/>
    <w:rsid w:val="003970C9"/>
    <w:rsid w:val="003F09C9"/>
    <w:rsid w:val="00411046"/>
    <w:rsid w:val="004907CA"/>
    <w:rsid w:val="00492FC6"/>
    <w:rsid w:val="004C79E9"/>
    <w:rsid w:val="004D2D43"/>
    <w:rsid w:val="004F59EB"/>
    <w:rsid w:val="004F64C5"/>
    <w:rsid w:val="00546F2D"/>
    <w:rsid w:val="0058185F"/>
    <w:rsid w:val="00584B01"/>
    <w:rsid w:val="00597A92"/>
    <w:rsid w:val="005B621A"/>
    <w:rsid w:val="005C608A"/>
    <w:rsid w:val="005C62BF"/>
    <w:rsid w:val="005E4EA8"/>
    <w:rsid w:val="00617595"/>
    <w:rsid w:val="0064015C"/>
    <w:rsid w:val="0065274B"/>
    <w:rsid w:val="00666C77"/>
    <w:rsid w:val="006804C9"/>
    <w:rsid w:val="00683E5A"/>
    <w:rsid w:val="0068636C"/>
    <w:rsid w:val="006B70B3"/>
    <w:rsid w:val="00733C2A"/>
    <w:rsid w:val="007345AA"/>
    <w:rsid w:val="007421A6"/>
    <w:rsid w:val="00762105"/>
    <w:rsid w:val="007704A8"/>
    <w:rsid w:val="00791B9F"/>
    <w:rsid w:val="007A6FD7"/>
    <w:rsid w:val="007E7334"/>
    <w:rsid w:val="008177AA"/>
    <w:rsid w:val="008348E1"/>
    <w:rsid w:val="00865F06"/>
    <w:rsid w:val="008A2121"/>
    <w:rsid w:val="0093698C"/>
    <w:rsid w:val="00951A7B"/>
    <w:rsid w:val="00955971"/>
    <w:rsid w:val="00976BFB"/>
    <w:rsid w:val="0098708C"/>
    <w:rsid w:val="009A62FB"/>
    <w:rsid w:val="009E00D6"/>
    <w:rsid w:val="00A11C48"/>
    <w:rsid w:val="00A139AA"/>
    <w:rsid w:val="00A56CE5"/>
    <w:rsid w:val="00AC2763"/>
    <w:rsid w:val="00AC7705"/>
    <w:rsid w:val="00AE003D"/>
    <w:rsid w:val="00AF0A33"/>
    <w:rsid w:val="00B2492C"/>
    <w:rsid w:val="00B30C5A"/>
    <w:rsid w:val="00B449E3"/>
    <w:rsid w:val="00B648F4"/>
    <w:rsid w:val="00B650B8"/>
    <w:rsid w:val="00B928F8"/>
    <w:rsid w:val="00B92A23"/>
    <w:rsid w:val="00BD0EF7"/>
    <w:rsid w:val="00BD68E3"/>
    <w:rsid w:val="00C06484"/>
    <w:rsid w:val="00C30F85"/>
    <w:rsid w:val="00C67728"/>
    <w:rsid w:val="00C769C9"/>
    <w:rsid w:val="00CC08B6"/>
    <w:rsid w:val="00CE017D"/>
    <w:rsid w:val="00CF6F31"/>
    <w:rsid w:val="00D116B9"/>
    <w:rsid w:val="00D55F9B"/>
    <w:rsid w:val="00D7282B"/>
    <w:rsid w:val="00D93D23"/>
    <w:rsid w:val="00DA47F0"/>
    <w:rsid w:val="00DB41D1"/>
    <w:rsid w:val="00E34EBE"/>
    <w:rsid w:val="00E666AF"/>
    <w:rsid w:val="00E67D94"/>
    <w:rsid w:val="00E82148"/>
    <w:rsid w:val="00E82F06"/>
    <w:rsid w:val="00EC0A1D"/>
    <w:rsid w:val="00EC434C"/>
    <w:rsid w:val="00ED2C91"/>
    <w:rsid w:val="00F033FA"/>
    <w:rsid w:val="00F22F18"/>
    <w:rsid w:val="00F77B8C"/>
    <w:rsid w:val="00F9062B"/>
    <w:rsid w:val="00F92EC9"/>
    <w:rsid w:val="00F9733E"/>
    <w:rsid w:val="00FC1793"/>
    <w:rsid w:val="00FC6FC6"/>
    <w:rsid w:val="00FD293D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786B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07268A"/>
    <w:rPr>
      <w:b/>
      <w:bCs/>
    </w:rPr>
  </w:style>
  <w:style w:type="character" w:styleId="ac">
    <w:name w:val="Emphasis"/>
    <w:basedOn w:val="a0"/>
    <w:uiPriority w:val="20"/>
    <w:qFormat/>
    <w:rsid w:val="00052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artekruss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/press-centr/foto-dlya-press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instagram.com/artekrussi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Артек</cp:lastModifiedBy>
  <cp:revision>3</cp:revision>
  <cp:lastPrinted>2020-03-05T14:41:00Z</cp:lastPrinted>
  <dcterms:created xsi:type="dcterms:W3CDTF">2020-05-25T14:44:00Z</dcterms:created>
  <dcterms:modified xsi:type="dcterms:W3CDTF">2020-05-25T14:47:00Z</dcterms:modified>
</cp:coreProperties>
</file>