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327" w:rsidRPr="00E82148" w:rsidRDefault="0027601A" w:rsidP="00177327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057275" cy="12240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5 лет победы,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865" cy="1240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327" w:rsidRDefault="00177327" w:rsidP="00B650B8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66E" w:rsidRPr="00CA223A" w:rsidRDefault="0063366E" w:rsidP="0063366E">
      <w:pPr>
        <w:spacing w:after="0" w:line="240" w:lineRule="auto"/>
        <w:ind w:left="-851"/>
        <w:jc w:val="center"/>
        <w:rPr>
          <w:rFonts w:cstheme="minorHAnsi"/>
          <w:b/>
          <w:sz w:val="24"/>
          <w:szCs w:val="24"/>
        </w:rPr>
      </w:pPr>
      <w:r w:rsidRPr="00CA223A">
        <w:rPr>
          <w:rFonts w:cstheme="minorHAnsi"/>
          <w:b/>
          <w:sz w:val="24"/>
          <w:szCs w:val="24"/>
        </w:rPr>
        <w:t>МЕЖДУНАРОДНЫЙ ДЕТСКИЙ ЦЕНТР «АРТЕК»</w:t>
      </w:r>
    </w:p>
    <w:p w:rsidR="0063366E" w:rsidRPr="00CA223A" w:rsidRDefault="0063366E" w:rsidP="0063366E">
      <w:pPr>
        <w:spacing w:after="0" w:line="240" w:lineRule="auto"/>
        <w:ind w:left="-851"/>
        <w:jc w:val="center"/>
        <w:rPr>
          <w:rFonts w:cstheme="minorHAnsi"/>
          <w:b/>
          <w:sz w:val="24"/>
          <w:szCs w:val="24"/>
        </w:rPr>
      </w:pPr>
    </w:p>
    <w:p w:rsidR="0063366E" w:rsidRPr="00CA223A" w:rsidRDefault="0063366E" w:rsidP="0063366E">
      <w:pPr>
        <w:spacing w:after="0" w:line="240" w:lineRule="auto"/>
        <w:ind w:left="-851"/>
        <w:jc w:val="center"/>
        <w:rPr>
          <w:rFonts w:cstheme="minorHAnsi"/>
          <w:b/>
          <w:sz w:val="24"/>
          <w:szCs w:val="24"/>
        </w:rPr>
      </w:pPr>
      <w:r w:rsidRPr="00CA223A">
        <w:rPr>
          <w:rFonts w:cstheme="minorHAnsi"/>
          <w:b/>
          <w:sz w:val="24"/>
          <w:szCs w:val="24"/>
        </w:rPr>
        <w:t>ПРЕСС-ЦЕНТР</w:t>
      </w:r>
    </w:p>
    <w:p w:rsidR="00E756FB" w:rsidRPr="00CA223A" w:rsidRDefault="00E756FB" w:rsidP="0063366E">
      <w:pPr>
        <w:spacing w:after="0" w:line="240" w:lineRule="auto"/>
        <w:ind w:left="-851"/>
        <w:jc w:val="center"/>
        <w:rPr>
          <w:rFonts w:cstheme="minorHAnsi"/>
          <w:b/>
          <w:sz w:val="24"/>
          <w:szCs w:val="24"/>
        </w:rPr>
      </w:pPr>
    </w:p>
    <w:p w:rsidR="00AC561F" w:rsidRDefault="00177327" w:rsidP="0075297C">
      <w:pPr>
        <w:spacing w:after="0" w:line="240" w:lineRule="auto"/>
        <w:ind w:left="-851"/>
        <w:jc w:val="center"/>
        <w:rPr>
          <w:rFonts w:cstheme="minorHAnsi"/>
          <w:sz w:val="24"/>
          <w:szCs w:val="24"/>
        </w:rPr>
      </w:pPr>
      <w:r w:rsidRPr="00A2252E">
        <w:rPr>
          <w:rFonts w:cstheme="minorHAnsi"/>
          <w:sz w:val="24"/>
          <w:szCs w:val="24"/>
        </w:rPr>
        <w:t>Пресс-</w:t>
      </w:r>
      <w:r w:rsidR="00102EBC">
        <w:rPr>
          <w:rFonts w:cstheme="minorHAnsi"/>
          <w:sz w:val="24"/>
          <w:szCs w:val="24"/>
        </w:rPr>
        <w:t>релиз</w:t>
      </w:r>
    </w:p>
    <w:p w:rsidR="00175DA0" w:rsidRPr="00A2252E" w:rsidRDefault="00175DA0" w:rsidP="0075297C">
      <w:pPr>
        <w:spacing w:after="0" w:line="240" w:lineRule="auto"/>
        <w:ind w:left="-851"/>
        <w:jc w:val="center"/>
        <w:rPr>
          <w:rFonts w:cstheme="minorHAnsi"/>
          <w:sz w:val="24"/>
          <w:szCs w:val="24"/>
        </w:rPr>
      </w:pPr>
    </w:p>
    <w:p w:rsidR="00175DA0" w:rsidRDefault="00175DA0" w:rsidP="00175D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r w:rsidRPr="00175DA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«Артек» помнит: звезда выдающегося </w:t>
      </w:r>
      <w:proofErr w:type="spellStart"/>
      <w:r w:rsidRPr="00175DA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артековца</w:t>
      </w:r>
      <w:proofErr w:type="spellEnd"/>
      <w:r w:rsidRPr="00175DA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Евгения Александровича Васильева </w:t>
      </w:r>
    </w:p>
    <w:p w:rsidR="00175DA0" w:rsidRDefault="00175DA0" w:rsidP="00175D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75DA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горит на Млечном пути</w:t>
      </w:r>
    </w:p>
    <w:bookmarkEnd w:id="0"/>
    <w:p w:rsidR="00175DA0" w:rsidRDefault="00175DA0" w:rsidP="00175D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75297C" w:rsidRDefault="0075297C" w:rsidP="00175D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3 декабря 2020 года</w:t>
      </w:r>
    </w:p>
    <w:p w:rsidR="00175DA0" w:rsidRPr="00C824BF" w:rsidRDefault="00175DA0" w:rsidP="00175D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75297C" w:rsidRPr="00C824BF" w:rsidRDefault="0075297C" w:rsidP="00175D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4BF">
        <w:rPr>
          <w:rStyle w:val="ab"/>
          <w:rFonts w:ascii="Times New Roman" w:hAnsi="Times New Roman" w:cs="Times New Roman"/>
          <w:color w:val="27363D"/>
          <w:sz w:val="24"/>
          <w:szCs w:val="24"/>
        </w:rPr>
        <w:t xml:space="preserve">3 декабря 2020 года исполняется 85 лет со дня рождения Евгения Александровича Васильева – талантливого педагога-новатора и руководителя. С 1963 года Евгений Александрович был ведущим педагогом «Артека», с 1965 по 2003 гг. – бессменным начальником детского лагеря «Лесной». «Артек» гордится выдающимся </w:t>
      </w:r>
      <w:proofErr w:type="spellStart"/>
      <w:r w:rsidRPr="00C824BF">
        <w:rPr>
          <w:rStyle w:val="ab"/>
          <w:rFonts w:ascii="Times New Roman" w:hAnsi="Times New Roman" w:cs="Times New Roman"/>
          <w:color w:val="27363D"/>
          <w:sz w:val="24"/>
          <w:szCs w:val="24"/>
        </w:rPr>
        <w:t>артековцем</w:t>
      </w:r>
      <w:proofErr w:type="spellEnd"/>
      <w:r w:rsidRPr="00C824BF">
        <w:rPr>
          <w:rStyle w:val="ab"/>
          <w:rFonts w:ascii="Times New Roman" w:hAnsi="Times New Roman" w:cs="Times New Roman"/>
          <w:color w:val="27363D"/>
          <w:sz w:val="24"/>
          <w:szCs w:val="24"/>
        </w:rPr>
        <w:t>, звезда которого горит на Млечном пути и своим добрым сиянием освещает Страну Детства.</w:t>
      </w:r>
    </w:p>
    <w:p w:rsidR="0075297C" w:rsidRPr="00C824BF" w:rsidRDefault="0075297C" w:rsidP="0075297C">
      <w:pPr>
        <w:pStyle w:val="a9"/>
        <w:spacing w:before="0" w:beforeAutospacing="0" w:after="150" w:afterAutospacing="0" w:line="300" w:lineRule="atLeast"/>
        <w:jc w:val="both"/>
        <w:rPr>
          <w:color w:val="27363D"/>
        </w:rPr>
      </w:pPr>
      <w:r w:rsidRPr="00C824BF">
        <w:rPr>
          <w:color w:val="27363D"/>
        </w:rPr>
        <w:t xml:space="preserve">Евгений Александрович Васильев – инициатор многих </w:t>
      </w:r>
      <w:proofErr w:type="spellStart"/>
      <w:r w:rsidRPr="00C824BF">
        <w:rPr>
          <w:color w:val="27363D"/>
        </w:rPr>
        <w:t>общеартековских</w:t>
      </w:r>
      <w:proofErr w:type="spellEnd"/>
      <w:r w:rsidRPr="00C824BF">
        <w:rPr>
          <w:color w:val="27363D"/>
        </w:rPr>
        <w:t xml:space="preserve"> проектов и программ всесоюзного и международного значения, инновационных идей и новаторских педагогических методик. В результате его творческих усилий в «Артеке» впервые состоялись Международный слёт активистов Красного Креста, Всесоюзный слёт юных атеистов, Всесоюзная акция милосердия… На протяжении многих лет он был организатором, вдохновителем и режиссёром многих </w:t>
      </w:r>
      <w:proofErr w:type="spellStart"/>
      <w:r w:rsidRPr="00C824BF">
        <w:rPr>
          <w:color w:val="27363D"/>
        </w:rPr>
        <w:t>общеартековских</w:t>
      </w:r>
      <w:proofErr w:type="spellEnd"/>
      <w:r w:rsidRPr="00C824BF">
        <w:rPr>
          <w:color w:val="27363D"/>
        </w:rPr>
        <w:t xml:space="preserve"> акций и грандиозных праздников. Яркие представления, отражавшие историю «Артека» и его связь с новым временем, глубокий смысл происходящего на главной костровой «Артека» – это незабываемые события, автором которых был Евгений Александрович.</w:t>
      </w:r>
    </w:p>
    <w:p w:rsidR="0075297C" w:rsidRPr="00C824BF" w:rsidRDefault="0075297C" w:rsidP="0075297C">
      <w:pPr>
        <w:pStyle w:val="a9"/>
        <w:spacing w:before="0" w:beforeAutospacing="0" w:after="150" w:afterAutospacing="0" w:line="300" w:lineRule="atLeast"/>
        <w:jc w:val="both"/>
        <w:rPr>
          <w:color w:val="27363D"/>
        </w:rPr>
      </w:pPr>
      <w:r w:rsidRPr="00C824BF">
        <w:rPr>
          <w:color w:val="27363D"/>
        </w:rPr>
        <w:t xml:space="preserve">Заметным явлением художественно-культурного значения в программе международной смены 1975 года, с участием делегаций около 85 стран мира, стала   театрально-хореографическая феерия «Волшебный горн Артека», посвящённая 50-летнему юбилею «Артека», поставленная Е.А. Васильевым, совместно с будущим знаменитым балетмейстером Борисом Эйфманом, на музыку выдающихся композиторов А. </w:t>
      </w:r>
      <w:proofErr w:type="spellStart"/>
      <w:r w:rsidRPr="00C824BF">
        <w:rPr>
          <w:color w:val="27363D"/>
        </w:rPr>
        <w:t>Шнитке</w:t>
      </w:r>
      <w:proofErr w:type="spellEnd"/>
      <w:r w:rsidRPr="00C824BF">
        <w:rPr>
          <w:color w:val="27363D"/>
        </w:rPr>
        <w:t>, Г. Свиридова и А. Петрова.</w:t>
      </w:r>
    </w:p>
    <w:p w:rsidR="0075297C" w:rsidRPr="00C824BF" w:rsidRDefault="0075297C" w:rsidP="0075297C">
      <w:pPr>
        <w:pStyle w:val="a9"/>
        <w:spacing w:before="0" w:beforeAutospacing="0" w:after="150" w:afterAutospacing="0" w:line="300" w:lineRule="atLeast"/>
        <w:jc w:val="both"/>
        <w:rPr>
          <w:color w:val="27363D"/>
        </w:rPr>
      </w:pPr>
      <w:r w:rsidRPr="00C824BF">
        <w:rPr>
          <w:color w:val="27363D"/>
        </w:rPr>
        <w:t xml:space="preserve">Особым достижением его педагогической деятельности стала многолетняя работа совместно со старшей вожатой Светланой Андреевной </w:t>
      </w:r>
      <w:proofErr w:type="spellStart"/>
      <w:r w:rsidRPr="00C824BF">
        <w:rPr>
          <w:color w:val="27363D"/>
        </w:rPr>
        <w:t>Полозковой</w:t>
      </w:r>
      <w:proofErr w:type="spellEnd"/>
      <w:r w:rsidRPr="00C824BF">
        <w:rPr>
          <w:color w:val="27363D"/>
        </w:rPr>
        <w:t xml:space="preserve"> (в будущем его супругой) по созданию сообществ вожатых, которые для всего «Артека» являлись примером глубокого содержания, творчества и содружества.</w:t>
      </w:r>
    </w:p>
    <w:p w:rsidR="0075297C" w:rsidRPr="00C824BF" w:rsidRDefault="0075297C" w:rsidP="0075297C">
      <w:pPr>
        <w:pStyle w:val="a9"/>
        <w:spacing w:before="0" w:beforeAutospacing="0" w:after="150" w:afterAutospacing="0" w:line="300" w:lineRule="atLeast"/>
        <w:jc w:val="both"/>
        <w:rPr>
          <w:color w:val="27363D"/>
        </w:rPr>
      </w:pPr>
      <w:proofErr w:type="spellStart"/>
      <w:r w:rsidRPr="00C824BF">
        <w:rPr>
          <w:color w:val="27363D"/>
        </w:rPr>
        <w:t>Воспитательно</w:t>
      </w:r>
      <w:proofErr w:type="spellEnd"/>
      <w:r w:rsidRPr="00C824BF">
        <w:rPr>
          <w:color w:val="27363D"/>
        </w:rPr>
        <w:t>-образовательные программы лагеря отличались высоким уровнем реализации, где главным компонентом был не только конечный результат и красивая картина действия, но сам процесс совместной деятельности детей и вожатых.</w:t>
      </w:r>
    </w:p>
    <w:p w:rsidR="0075297C" w:rsidRPr="00C824BF" w:rsidRDefault="0075297C" w:rsidP="0075297C">
      <w:pPr>
        <w:pStyle w:val="a9"/>
        <w:spacing w:before="0" w:beforeAutospacing="0" w:after="150" w:afterAutospacing="0" w:line="300" w:lineRule="atLeast"/>
        <w:jc w:val="both"/>
        <w:rPr>
          <w:color w:val="27363D"/>
        </w:rPr>
      </w:pPr>
      <w:r w:rsidRPr="00C824BF">
        <w:rPr>
          <w:color w:val="27363D"/>
        </w:rPr>
        <w:t>Фирменными достижениями лагеря были интеллектуальная игра «Учиться, чтобы знать. Знать, чтобы уметь. Уметь, чтобы делать», тематические акции «День памяти», «День мира», с зажжением костра от солнца, «Антифашистский процесс», праздники «День мальчиков» и «День девочек», соревнования санитарных постов, музыкальный конкурс им. Чайковского и конкурс инсценированной песни, конкурс бального танца, уникальные «лесные» массовки и многое другое.</w:t>
      </w:r>
    </w:p>
    <w:p w:rsidR="0075297C" w:rsidRPr="00C824BF" w:rsidRDefault="0075297C" w:rsidP="0075297C">
      <w:pPr>
        <w:pStyle w:val="a9"/>
        <w:spacing w:before="0" w:beforeAutospacing="0" w:after="150" w:afterAutospacing="0" w:line="300" w:lineRule="atLeast"/>
        <w:jc w:val="both"/>
        <w:rPr>
          <w:color w:val="27363D"/>
        </w:rPr>
      </w:pPr>
      <w:r w:rsidRPr="00C824BF">
        <w:rPr>
          <w:color w:val="27363D"/>
        </w:rPr>
        <w:lastRenderedPageBreak/>
        <w:t>«Лесной» всегда был источником инноваций, которые подхватывало сообщество «Артека». Здесь впервые дети стали общаться с вожатыми по имени, и это было важным педагогическим достижением, сократившим дистанцию между ними и создавшим особую атмосферу доверия и контакта. Впервые в «Лесном» было внедрено использование социометрии, как метода изучения взаимоотношений детей в лагере.</w:t>
      </w:r>
    </w:p>
    <w:p w:rsidR="0075297C" w:rsidRPr="00C824BF" w:rsidRDefault="0075297C" w:rsidP="0075297C">
      <w:pPr>
        <w:pStyle w:val="a9"/>
        <w:spacing w:before="0" w:beforeAutospacing="0" w:after="150" w:afterAutospacing="0" w:line="300" w:lineRule="atLeast"/>
        <w:jc w:val="both"/>
        <w:rPr>
          <w:color w:val="27363D"/>
        </w:rPr>
      </w:pPr>
      <w:r w:rsidRPr="00C824BF">
        <w:rPr>
          <w:color w:val="27363D"/>
        </w:rPr>
        <w:t>В последнее десятилетие Е.А. Васильев творчески использовал научную теорию Ноосферы академика В.И. Вернадского, сделав её педагогическим инструментом образовательно-воспитательной системы лагеря и духовного развития детей.</w:t>
      </w:r>
    </w:p>
    <w:p w:rsidR="0075297C" w:rsidRPr="00C824BF" w:rsidRDefault="0075297C" w:rsidP="0075297C">
      <w:pPr>
        <w:pStyle w:val="a9"/>
        <w:spacing w:before="0" w:beforeAutospacing="0" w:after="150" w:afterAutospacing="0" w:line="300" w:lineRule="atLeast"/>
        <w:jc w:val="both"/>
        <w:rPr>
          <w:color w:val="27363D"/>
        </w:rPr>
      </w:pPr>
      <w:r w:rsidRPr="00C824BF">
        <w:rPr>
          <w:color w:val="27363D"/>
        </w:rPr>
        <w:t>О Васильеве и «Лесном» написаны многочисленные статьи в средствах массовой информации, созданы документальные фильмы, телепередачи, сложен не один десяток искренних песен-посвящений.  Вожатые с любовью и нежностью называли его </w:t>
      </w:r>
      <w:r w:rsidRPr="00C824BF">
        <w:rPr>
          <w:rStyle w:val="ab"/>
          <w:color w:val="27363D"/>
        </w:rPr>
        <w:t>«Начальник», </w:t>
      </w:r>
      <w:r w:rsidRPr="00C824BF">
        <w:rPr>
          <w:color w:val="27363D"/>
        </w:rPr>
        <w:t>выражая тем самым особое отношение к своему руководителю и испытывая гордость за возможность работы с человеком, обладавшим общепризнанным авторитетом в «Артеке».</w:t>
      </w:r>
    </w:p>
    <w:p w:rsidR="0075297C" w:rsidRPr="00C824BF" w:rsidRDefault="0075297C" w:rsidP="0075297C">
      <w:pPr>
        <w:pStyle w:val="a9"/>
        <w:spacing w:before="0" w:beforeAutospacing="0" w:after="150" w:afterAutospacing="0" w:line="300" w:lineRule="atLeast"/>
        <w:jc w:val="both"/>
        <w:rPr>
          <w:color w:val="27363D"/>
        </w:rPr>
      </w:pPr>
      <w:r w:rsidRPr="00C824BF">
        <w:rPr>
          <w:rStyle w:val="ac"/>
          <w:color w:val="27363D"/>
        </w:rPr>
        <w:t xml:space="preserve">«Идеалист и романтик, как истинный шестидесятник, но, вместе с тем, с талантом руководителя, относился к работе азартно и преданно. Работа для него была не рутинный труд, а способ жить. Жить на высокой ноте творчества. Его идеи и мысли о воспитании, о подростках, о детском лагере, о педагогах актуальны и сегодня. Мы фокусировались в «Лесном», становясь самими собой. В ауре, которая здесь была создана, проверялась человеческая подлинность. Становилось ясно, чего ты стоишь, подделка ты или настоящий. </w:t>
      </w:r>
      <w:proofErr w:type="gramStart"/>
      <w:r w:rsidRPr="00C824BF">
        <w:rPr>
          <w:rStyle w:val="ac"/>
          <w:color w:val="27363D"/>
        </w:rPr>
        <w:t>По совести</w:t>
      </w:r>
      <w:proofErr w:type="gramEnd"/>
      <w:r w:rsidRPr="00C824BF">
        <w:rPr>
          <w:rStyle w:val="ac"/>
          <w:color w:val="27363D"/>
        </w:rPr>
        <w:t xml:space="preserve"> ли существуешь в этом мире, способен ли быть выше обстоятельств и примитивной выгоды, умеешь ли дружить, творить, преодолев душевную лень?! Кто хочет прожить не зря, всю жизнь учится. Это мы тоже поняли в «Лесном», у Васильева», - </w:t>
      </w:r>
      <w:r w:rsidRPr="00C824BF">
        <w:rPr>
          <w:color w:val="27363D"/>
        </w:rPr>
        <w:t xml:space="preserve">вспоминает о своей </w:t>
      </w:r>
      <w:proofErr w:type="spellStart"/>
      <w:r w:rsidRPr="00C824BF">
        <w:rPr>
          <w:color w:val="27363D"/>
        </w:rPr>
        <w:t>артековской</w:t>
      </w:r>
      <w:proofErr w:type="spellEnd"/>
      <w:r w:rsidRPr="00C824BF">
        <w:rPr>
          <w:color w:val="27363D"/>
        </w:rPr>
        <w:t xml:space="preserve"> смене в «Лесном» и его начальнике </w:t>
      </w:r>
      <w:r w:rsidRPr="00C824BF">
        <w:rPr>
          <w:rStyle w:val="ab"/>
          <w:color w:val="27363D"/>
        </w:rPr>
        <w:t>Татьяна Кудрявцева</w:t>
      </w:r>
      <w:r w:rsidRPr="00C824BF">
        <w:rPr>
          <w:color w:val="27363D"/>
        </w:rPr>
        <w:t> (г. Санкт-Петербург).</w:t>
      </w:r>
    </w:p>
    <w:p w:rsidR="0075297C" w:rsidRPr="00C824BF" w:rsidRDefault="0075297C" w:rsidP="0075297C">
      <w:pPr>
        <w:pStyle w:val="a9"/>
        <w:spacing w:before="0" w:beforeAutospacing="0" w:after="150" w:afterAutospacing="0" w:line="300" w:lineRule="atLeast"/>
        <w:jc w:val="both"/>
        <w:rPr>
          <w:color w:val="27363D"/>
        </w:rPr>
      </w:pPr>
      <w:r w:rsidRPr="00C824BF">
        <w:rPr>
          <w:color w:val="27363D"/>
        </w:rPr>
        <w:t>Принципиальность и широта мышления, образованность и эрудиция, культурный, профессиональный и творческий багаж позволили ему создавать особый мир единения, взаимопонимания и творчества, в котором каждый вожатый чувствовал себя незаменимым и нужным «Артеку».</w:t>
      </w:r>
    </w:p>
    <w:p w:rsidR="0075297C" w:rsidRPr="00C824BF" w:rsidRDefault="0075297C" w:rsidP="0075297C">
      <w:pPr>
        <w:pStyle w:val="a9"/>
        <w:spacing w:before="0" w:beforeAutospacing="0" w:after="150" w:afterAutospacing="0" w:line="300" w:lineRule="atLeast"/>
        <w:jc w:val="both"/>
        <w:rPr>
          <w:color w:val="27363D"/>
        </w:rPr>
      </w:pPr>
      <w:r w:rsidRPr="00C824BF">
        <w:rPr>
          <w:color w:val="27363D"/>
        </w:rPr>
        <w:t xml:space="preserve">Тысячи детей и взрослых </w:t>
      </w:r>
      <w:proofErr w:type="spellStart"/>
      <w:r w:rsidRPr="00C824BF">
        <w:rPr>
          <w:color w:val="27363D"/>
        </w:rPr>
        <w:t>артековцев</w:t>
      </w:r>
      <w:proofErr w:type="spellEnd"/>
      <w:r w:rsidRPr="00C824BF">
        <w:rPr>
          <w:color w:val="27363D"/>
        </w:rPr>
        <w:t xml:space="preserve"> хранят в своей памяти удивительное время, прожитое в «Лесном», ставшим для них путеводной звездой жизни, деятельности и воплощения </w:t>
      </w:r>
      <w:proofErr w:type="spellStart"/>
      <w:r w:rsidRPr="00C824BF">
        <w:rPr>
          <w:color w:val="27363D"/>
        </w:rPr>
        <w:t>артековских</w:t>
      </w:r>
      <w:proofErr w:type="spellEnd"/>
      <w:r w:rsidRPr="00C824BF">
        <w:rPr>
          <w:color w:val="27363D"/>
        </w:rPr>
        <w:t xml:space="preserve"> принципов. Атмосфера доверия, уважения, справедливости и взаимной поддержки, царившие в «Лесном», воспитали целую плеяду замечательных людей, несущих идеи «Артека» по жизни. </w:t>
      </w:r>
    </w:p>
    <w:p w:rsidR="0075297C" w:rsidRPr="00C824BF" w:rsidRDefault="0075297C" w:rsidP="0075297C">
      <w:pPr>
        <w:pStyle w:val="a9"/>
        <w:spacing w:before="0" w:beforeAutospacing="0" w:after="150" w:afterAutospacing="0" w:line="300" w:lineRule="atLeast"/>
        <w:jc w:val="both"/>
        <w:rPr>
          <w:color w:val="27363D"/>
        </w:rPr>
      </w:pPr>
      <w:r w:rsidRPr="00C824BF">
        <w:rPr>
          <w:color w:val="27363D"/>
        </w:rPr>
        <w:t xml:space="preserve">Евгений Александрович до прихода в «Артек» жил в Севастополе. Здесь ребёнком он на себе испытал страшные годы военного лихолетья, разрухи и возрождения города-героя, свою любовь к которому он пронёс через всю свою жизнь. Кинохроника военных лет запечатлела маленького Женю, вместе с юными </w:t>
      </w:r>
      <w:proofErr w:type="spellStart"/>
      <w:r w:rsidRPr="00C824BF">
        <w:rPr>
          <w:color w:val="27363D"/>
        </w:rPr>
        <w:t>севастопольцами</w:t>
      </w:r>
      <w:proofErr w:type="spellEnd"/>
      <w:r w:rsidRPr="00C824BF">
        <w:rPr>
          <w:color w:val="27363D"/>
        </w:rPr>
        <w:t>, помогавшими военным очищать город от следов фашистской оккупации. Но этот трогательный и щемящий сердце сюжет он случайно увидел уже будучи взрослым, работая в «Артеке». Документальный фильм 1974 г. </w:t>
      </w:r>
      <w:r w:rsidRPr="00C824BF">
        <w:rPr>
          <w:rStyle w:val="ac"/>
          <w:b/>
          <w:bCs/>
          <w:color w:val="27363D"/>
        </w:rPr>
        <w:t>«Всего одна смена»</w:t>
      </w:r>
      <w:r w:rsidRPr="00C824BF">
        <w:rPr>
          <w:color w:val="27363D"/>
        </w:rPr>
        <w:t> сделал эту историю нашим общим достоянием (</w:t>
      </w:r>
      <w:hyperlink r:id="rId6" w:history="1">
        <w:r w:rsidRPr="00C824BF">
          <w:rPr>
            <w:rStyle w:val="a3"/>
            <w:color w:val="2459A8"/>
            <w:bdr w:val="none" w:sz="0" w:space="0" w:color="auto" w:frame="1"/>
          </w:rPr>
          <w:t>https://www.youtube.com/watch?v=f5gqBHzzzzA</w:t>
        </w:r>
      </w:hyperlink>
      <w:r w:rsidRPr="00C824BF">
        <w:rPr>
          <w:color w:val="27363D"/>
        </w:rPr>
        <w:t>)</w:t>
      </w:r>
    </w:p>
    <w:p w:rsidR="0075297C" w:rsidRPr="00C824BF" w:rsidRDefault="0075297C" w:rsidP="0075297C">
      <w:pPr>
        <w:pStyle w:val="a9"/>
        <w:spacing w:before="0" w:beforeAutospacing="0" w:after="150" w:afterAutospacing="0" w:line="300" w:lineRule="atLeast"/>
        <w:jc w:val="both"/>
        <w:rPr>
          <w:color w:val="27363D"/>
        </w:rPr>
      </w:pPr>
      <w:r w:rsidRPr="00C824BF">
        <w:rPr>
          <w:rStyle w:val="ab"/>
          <w:color w:val="27363D"/>
        </w:rPr>
        <w:t>23 марта 2003 г</w:t>
      </w:r>
      <w:r w:rsidRPr="00C824BF">
        <w:rPr>
          <w:color w:val="27363D"/>
        </w:rPr>
        <w:t>. во время командировки в Перми внезапно остановилась жизнь замечательного человека, талантливого педагога и мудрого руководителя, оставившего свой неизгладимый след в истории «Артека».</w:t>
      </w:r>
    </w:p>
    <w:p w:rsidR="002273E3" w:rsidRPr="0075297C" w:rsidRDefault="0075297C" w:rsidP="0075297C">
      <w:pPr>
        <w:pStyle w:val="a9"/>
        <w:spacing w:before="0" w:beforeAutospacing="0" w:after="150" w:afterAutospacing="0" w:line="300" w:lineRule="atLeast"/>
        <w:jc w:val="both"/>
        <w:rPr>
          <w:color w:val="27363D"/>
        </w:rPr>
      </w:pPr>
      <w:r w:rsidRPr="00C824BF">
        <w:rPr>
          <w:rStyle w:val="ab"/>
          <w:color w:val="27363D"/>
        </w:rPr>
        <w:t>2 апреля 2007 года</w:t>
      </w:r>
      <w:r w:rsidRPr="00C824BF">
        <w:rPr>
          <w:color w:val="27363D"/>
        </w:rPr>
        <w:t xml:space="preserve"> Международный астрономический союз присвоил малой планете нашей звёздной Галактики имя Евгения Александровича Васильева.  «Артек» гордится выдающимся </w:t>
      </w:r>
      <w:proofErr w:type="spellStart"/>
      <w:r w:rsidRPr="00C824BF">
        <w:rPr>
          <w:color w:val="27363D"/>
        </w:rPr>
        <w:t>артековцем</w:t>
      </w:r>
      <w:proofErr w:type="spellEnd"/>
      <w:r w:rsidRPr="00C824BF">
        <w:rPr>
          <w:color w:val="27363D"/>
        </w:rPr>
        <w:t>, звезда которого горит на Млечном пути и своим добрым сиянием освещает Страну Детства.</w:t>
      </w: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7"/>
        <w:gridCol w:w="6708"/>
      </w:tblGrid>
      <w:tr w:rsidR="00A11C48" w:rsidTr="003161D3"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C48" w:rsidRPr="003161D3" w:rsidRDefault="003737C3" w:rsidP="003161D3">
            <w:pPr>
              <w:pStyle w:val="msonormalmailrucssattributepostfix"/>
              <w:spacing w:before="0" w:beforeAutospacing="0" w:after="0" w:afterAutospacing="0"/>
              <w:rPr>
                <w:i/>
                <w:color w:val="000000"/>
                <w:sz w:val="22"/>
                <w:szCs w:val="22"/>
                <w:bdr w:val="single" w:sz="4" w:space="0" w:color="FFFFFF"/>
              </w:rPr>
            </w:pPr>
            <w:r w:rsidRPr="003161D3">
              <w:rPr>
                <w:bCs/>
                <w:i/>
                <w:color w:val="000000"/>
                <w:sz w:val="22"/>
                <w:szCs w:val="22"/>
                <w:bdr w:val="single" w:sz="4" w:space="0" w:color="FFFFFF"/>
              </w:rPr>
              <w:lastRenderedPageBreak/>
              <w:t xml:space="preserve">  </w:t>
            </w:r>
            <w:r w:rsidR="00A11C48" w:rsidRPr="003161D3">
              <w:rPr>
                <w:bCs/>
                <w:i/>
                <w:color w:val="000000"/>
                <w:sz w:val="22"/>
                <w:szCs w:val="22"/>
                <w:bdr w:val="single" w:sz="4" w:space="0" w:color="FFFFFF"/>
              </w:rPr>
              <w:t>АКТУАЛЬНЫЕ ИНТЕРНЕТ-РЕСУРСЫ «АРТЕКА»: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3161D3" w:rsidRDefault="0027601A" w:rsidP="003737C3">
            <w:pPr>
              <w:pStyle w:val="a9"/>
              <w:ind w:hanging="142"/>
              <w:jc w:val="right"/>
              <w:rPr>
                <w:rFonts w:ascii="Calibri" w:hAnsi="Calibri"/>
                <w:i/>
                <w:sz w:val="22"/>
                <w:szCs w:val="22"/>
              </w:rPr>
            </w:pPr>
            <w:r w:rsidRPr="003161D3">
              <w:rPr>
                <w:rFonts w:ascii="Calibri" w:hAnsi="Calibri"/>
                <w:i/>
                <w:noProof/>
                <w:sz w:val="22"/>
                <w:szCs w:val="22"/>
              </w:rPr>
              <w:drawing>
                <wp:inline distT="0" distB="0" distL="0" distR="0">
                  <wp:extent cx="949873" cy="978535"/>
                  <wp:effectExtent l="0" t="0" r="317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95 лет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244" cy="1027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C48" w:rsidRPr="00D83FF8" w:rsidTr="003161D3"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3161D3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i/>
                <w:color w:val="000000"/>
                <w:bdr w:val="single" w:sz="4" w:space="0" w:color="FFFFFF"/>
              </w:rPr>
            </w:pPr>
            <w:r w:rsidRPr="003161D3">
              <w:rPr>
                <w:i/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r w:rsidR="00A11C48" w:rsidRPr="003161D3">
              <w:rPr>
                <w:i/>
                <w:color w:val="000000"/>
                <w:sz w:val="22"/>
                <w:szCs w:val="22"/>
                <w:bdr w:val="single" w:sz="4" w:space="0" w:color="FFFFFF"/>
              </w:rPr>
              <w:t>Фотобанк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3161D3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i/>
                <w:color w:val="000000"/>
                <w:bdr w:val="single" w:sz="4" w:space="0" w:color="FFFFFF"/>
              </w:rPr>
            </w:pPr>
            <w:r w:rsidRPr="003161D3">
              <w:rPr>
                <w:rStyle w:val="a3"/>
                <w:i/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hyperlink r:id="rId8" w:tgtFrame="_blank" w:history="1">
              <w:r w:rsidR="00A11C48" w:rsidRPr="003161D3">
                <w:rPr>
                  <w:rStyle w:val="a3"/>
                  <w:i/>
                  <w:color w:val="000000"/>
                  <w:sz w:val="22"/>
                  <w:szCs w:val="22"/>
                  <w:bdr w:val="single" w:sz="4" w:space="0" w:color="FFFFFF"/>
                </w:rPr>
                <w:t>http://artek.org/press-centr/foto-dlya-pressy/</w:t>
              </w:r>
            </w:hyperlink>
          </w:p>
        </w:tc>
      </w:tr>
      <w:tr w:rsidR="00A11C48" w:rsidRPr="00D83FF8" w:rsidTr="003161D3"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3161D3" w:rsidRDefault="003737C3" w:rsidP="00A11C48">
            <w:pPr>
              <w:pStyle w:val="a9"/>
              <w:shd w:val="clear" w:color="auto" w:fill="FFFFFF"/>
              <w:spacing w:before="0" w:beforeAutospacing="0" w:after="0" w:afterAutospacing="0"/>
              <w:ind w:hanging="142"/>
              <w:rPr>
                <w:i/>
                <w:color w:val="000000"/>
                <w:sz w:val="22"/>
                <w:szCs w:val="22"/>
                <w:bdr w:val="single" w:sz="4" w:space="0" w:color="FFFFFF"/>
              </w:rPr>
            </w:pPr>
            <w:r w:rsidRPr="003161D3">
              <w:rPr>
                <w:i/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proofErr w:type="spellStart"/>
            <w:r w:rsidR="00A11C48" w:rsidRPr="003161D3">
              <w:rPr>
                <w:i/>
                <w:color w:val="000000"/>
                <w:sz w:val="22"/>
                <w:szCs w:val="22"/>
                <w:bdr w:val="single" w:sz="4" w:space="0" w:color="FFFFFF"/>
              </w:rPr>
              <w:t>Youtube</w:t>
            </w:r>
            <w:proofErr w:type="spellEnd"/>
            <w:r w:rsidR="00A11C48" w:rsidRPr="003161D3">
              <w:rPr>
                <w:i/>
                <w:color w:val="000000"/>
                <w:sz w:val="22"/>
                <w:szCs w:val="22"/>
                <w:bdr w:val="single" w:sz="4" w:space="0" w:color="FFFFFF"/>
              </w:rPr>
              <w:t xml:space="preserve">-канал: 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3161D3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i/>
                <w:color w:val="000000"/>
                <w:bdr w:val="single" w:sz="4" w:space="0" w:color="FFFFFF"/>
              </w:rPr>
            </w:pPr>
            <w:r w:rsidRPr="003161D3">
              <w:rPr>
                <w:rStyle w:val="a3"/>
                <w:i/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hyperlink r:id="rId9" w:tgtFrame="_blank" w:history="1">
              <w:r w:rsidR="00A11C48" w:rsidRPr="003161D3">
                <w:rPr>
                  <w:rStyle w:val="a3"/>
                  <w:i/>
                  <w:color w:val="000000"/>
                  <w:sz w:val="22"/>
                  <w:szCs w:val="22"/>
                  <w:bdr w:val="single" w:sz="4" w:space="0" w:color="FFFFFF"/>
                </w:rPr>
                <w:t>www.youtube.com/c/artekrussia</w:t>
              </w:r>
            </w:hyperlink>
          </w:p>
        </w:tc>
      </w:tr>
      <w:tr w:rsidR="00A11C48" w:rsidRPr="00D83FF8" w:rsidTr="003161D3">
        <w:trPr>
          <w:trHeight w:val="1078"/>
        </w:trPr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3161D3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i/>
                <w:color w:val="000000"/>
                <w:sz w:val="22"/>
                <w:szCs w:val="22"/>
                <w:bdr w:val="single" w:sz="4" w:space="0" w:color="FFFFFF"/>
              </w:rPr>
            </w:pPr>
            <w:r w:rsidRPr="003161D3">
              <w:rPr>
                <w:i/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r w:rsidR="00A11C48" w:rsidRPr="003161D3">
              <w:rPr>
                <w:i/>
                <w:color w:val="000000"/>
                <w:sz w:val="22"/>
                <w:szCs w:val="22"/>
                <w:bdr w:val="single" w:sz="4" w:space="0" w:color="FFFFFF"/>
                <w:lang w:val="en-US"/>
              </w:rPr>
              <w:t>SM-</w:t>
            </w:r>
            <w:r w:rsidR="00A11C48" w:rsidRPr="003161D3">
              <w:rPr>
                <w:i/>
                <w:color w:val="000000"/>
                <w:sz w:val="22"/>
                <w:szCs w:val="22"/>
                <w:bdr w:val="single" w:sz="4" w:space="0" w:color="FFFFFF"/>
              </w:rPr>
              <w:t>аккаунты</w:t>
            </w:r>
            <w:r w:rsidR="00A11C48" w:rsidRPr="003161D3">
              <w:rPr>
                <w:i/>
                <w:color w:val="000000"/>
                <w:sz w:val="22"/>
                <w:szCs w:val="22"/>
                <w:bdr w:val="single" w:sz="4" w:space="0" w:color="FFFFFF"/>
                <w:lang w:val="en-US"/>
              </w:rPr>
              <w:t>: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3161D3" w:rsidRDefault="003737C3" w:rsidP="00A11C48">
            <w:pPr>
              <w:pStyle w:val="a9"/>
              <w:shd w:val="clear" w:color="auto" w:fill="FFFFFF"/>
              <w:spacing w:before="0" w:beforeAutospacing="0" w:after="0" w:afterAutospacing="0"/>
              <w:ind w:hanging="142"/>
              <w:rPr>
                <w:i/>
                <w:color w:val="000000"/>
                <w:sz w:val="22"/>
                <w:szCs w:val="22"/>
                <w:bdr w:val="single" w:sz="4" w:space="0" w:color="FFFFFF"/>
                <w:lang w:val="en-US"/>
              </w:rPr>
            </w:pPr>
            <w:r w:rsidRPr="003161D3">
              <w:rPr>
                <w:rStyle w:val="a3"/>
                <w:i/>
                <w:color w:val="000000"/>
                <w:sz w:val="22"/>
                <w:szCs w:val="22"/>
                <w:bdr w:val="single" w:sz="4" w:space="0" w:color="FFFFFF"/>
                <w:lang w:val="en-US"/>
              </w:rPr>
              <w:t xml:space="preserve"> </w:t>
            </w:r>
            <w:hyperlink r:id="rId10" w:tgtFrame="_blank" w:history="1">
              <w:r w:rsidR="00A11C48" w:rsidRPr="003161D3">
                <w:rPr>
                  <w:rStyle w:val="a3"/>
                  <w:i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vk.com/</w:t>
              </w:r>
              <w:proofErr w:type="spellStart"/>
              <w:r w:rsidR="00A11C48" w:rsidRPr="003161D3">
                <w:rPr>
                  <w:rStyle w:val="a3"/>
                  <w:i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artekrussia</w:t>
              </w:r>
              <w:proofErr w:type="spellEnd"/>
            </w:hyperlink>
          </w:p>
          <w:p w:rsidR="00A11C48" w:rsidRPr="003161D3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rStyle w:val="a3"/>
                <w:i/>
                <w:color w:val="000000"/>
                <w:sz w:val="22"/>
                <w:szCs w:val="22"/>
                <w:bdr w:val="single" w:sz="4" w:space="0" w:color="FFFFFF"/>
                <w:lang w:val="en-US"/>
              </w:rPr>
            </w:pPr>
            <w:r w:rsidRPr="003161D3">
              <w:rPr>
                <w:rStyle w:val="a3"/>
                <w:i/>
                <w:color w:val="000000"/>
                <w:sz w:val="22"/>
                <w:szCs w:val="22"/>
                <w:bdr w:val="single" w:sz="4" w:space="0" w:color="FFFFFF"/>
                <w:lang w:val="en-US"/>
              </w:rPr>
              <w:t xml:space="preserve"> </w:t>
            </w:r>
            <w:hyperlink r:id="rId11" w:tgtFrame="_blank" w:history="1">
              <w:r w:rsidR="00A11C48" w:rsidRPr="003161D3">
                <w:rPr>
                  <w:rStyle w:val="a3"/>
                  <w:i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www.facebook.com/artekrussia</w:t>
              </w:r>
            </w:hyperlink>
          </w:p>
          <w:p w:rsidR="00A11C48" w:rsidRPr="003161D3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i/>
                <w:color w:val="000000"/>
                <w:bdr w:val="single" w:sz="4" w:space="0" w:color="FFFFFF"/>
              </w:rPr>
            </w:pPr>
            <w:r w:rsidRPr="003161D3">
              <w:rPr>
                <w:rStyle w:val="a3"/>
                <w:i/>
                <w:color w:val="000000"/>
                <w:sz w:val="22"/>
                <w:szCs w:val="22"/>
                <w:bdr w:val="single" w:sz="4" w:space="0" w:color="FFFFFF"/>
                <w:lang w:val="en-US"/>
              </w:rPr>
              <w:t xml:space="preserve"> </w:t>
            </w:r>
            <w:hyperlink r:id="rId12" w:history="1">
              <w:r w:rsidR="00A11C48" w:rsidRPr="003161D3">
                <w:rPr>
                  <w:rStyle w:val="a3"/>
                  <w:i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www.instagram.com/artekrussia/</w:t>
              </w:r>
            </w:hyperlink>
          </w:p>
        </w:tc>
      </w:tr>
    </w:tbl>
    <w:p w:rsidR="00B650B8" w:rsidRDefault="00B650B8" w:rsidP="00E34EB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B650B8" w:rsidSect="00AB56E4">
      <w:pgSz w:w="11906" w:h="16838"/>
      <w:pgMar w:top="568" w:right="566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23"/>
    <w:rsid w:val="00034A08"/>
    <w:rsid w:val="00102EBC"/>
    <w:rsid w:val="001104AA"/>
    <w:rsid w:val="0014053E"/>
    <w:rsid w:val="00174EA4"/>
    <w:rsid w:val="00175DA0"/>
    <w:rsid w:val="00177327"/>
    <w:rsid w:val="001B25C7"/>
    <w:rsid w:val="001B4D3A"/>
    <w:rsid w:val="001B4E84"/>
    <w:rsid w:val="002273E3"/>
    <w:rsid w:val="00275CD2"/>
    <w:rsid w:val="0027601A"/>
    <w:rsid w:val="00276C9C"/>
    <w:rsid w:val="003161D3"/>
    <w:rsid w:val="003326F2"/>
    <w:rsid w:val="00357689"/>
    <w:rsid w:val="003737C3"/>
    <w:rsid w:val="003970C9"/>
    <w:rsid w:val="003B697D"/>
    <w:rsid w:val="004012AC"/>
    <w:rsid w:val="00411046"/>
    <w:rsid w:val="00490779"/>
    <w:rsid w:val="004907CA"/>
    <w:rsid w:val="004C79E9"/>
    <w:rsid w:val="004D2D43"/>
    <w:rsid w:val="004F59EB"/>
    <w:rsid w:val="004F64C5"/>
    <w:rsid w:val="00546F2D"/>
    <w:rsid w:val="00554385"/>
    <w:rsid w:val="0058185F"/>
    <w:rsid w:val="00584B01"/>
    <w:rsid w:val="00597A92"/>
    <w:rsid w:val="005A5A4B"/>
    <w:rsid w:val="005B621A"/>
    <w:rsid w:val="005C62BF"/>
    <w:rsid w:val="005E4EA8"/>
    <w:rsid w:val="00620BD5"/>
    <w:rsid w:val="0063366E"/>
    <w:rsid w:val="0064015C"/>
    <w:rsid w:val="00662671"/>
    <w:rsid w:val="00666C77"/>
    <w:rsid w:val="0068636C"/>
    <w:rsid w:val="006B70B3"/>
    <w:rsid w:val="006E79EA"/>
    <w:rsid w:val="00733C2A"/>
    <w:rsid w:val="007345AA"/>
    <w:rsid w:val="00734B0C"/>
    <w:rsid w:val="0075297C"/>
    <w:rsid w:val="00762105"/>
    <w:rsid w:val="00791B9F"/>
    <w:rsid w:val="007B0F1F"/>
    <w:rsid w:val="007D187A"/>
    <w:rsid w:val="007E7334"/>
    <w:rsid w:val="007F35D1"/>
    <w:rsid w:val="008022C6"/>
    <w:rsid w:val="008348E1"/>
    <w:rsid w:val="00871380"/>
    <w:rsid w:val="00951A7B"/>
    <w:rsid w:val="00955971"/>
    <w:rsid w:val="00976BFB"/>
    <w:rsid w:val="0098708C"/>
    <w:rsid w:val="00987F04"/>
    <w:rsid w:val="009A62FB"/>
    <w:rsid w:val="009E00D6"/>
    <w:rsid w:val="00A11C48"/>
    <w:rsid w:val="00A139AA"/>
    <w:rsid w:val="00A2252E"/>
    <w:rsid w:val="00A56CE5"/>
    <w:rsid w:val="00AB56E4"/>
    <w:rsid w:val="00AC561F"/>
    <w:rsid w:val="00AC7705"/>
    <w:rsid w:val="00AE003D"/>
    <w:rsid w:val="00AF0A33"/>
    <w:rsid w:val="00B2492C"/>
    <w:rsid w:val="00B30C5A"/>
    <w:rsid w:val="00B36913"/>
    <w:rsid w:val="00B449E3"/>
    <w:rsid w:val="00B648F4"/>
    <w:rsid w:val="00B650B8"/>
    <w:rsid w:val="00B92A23"/>
    <w:rsid w:val="00BD0EF7"/>
    <w:rsid w:val="00BD5DEC"/>
    <w:rsid w:val="00BD68E3"/>
    <w:rsid w:val="00C06484"/>
    <w:rsid w:val="00C67728"/>
    <w:rsid w:val="00C769C9"/>
    <w:rsid w:val="00CA223A"/>
    <w:rsid w:val="00CF6F31"/>
    <w:rsid w:val="00D026ED"/>
    <w:rsid w:val="00D55F9B"/>
    <w:rsid w:val="00D61BE4"/>
    <w:rsid w:val="00D7282B"/>
    <w:rsid w:val="00D73337"/>
    <w:rsid w:val="00D75183"/>
    <w:rsid w:val="00D93D23"/>
    <w:rsid w:val="00DA47F0"/>
    <w:rsid w:val="00DB41D1"/>
    <w:rsid w:val="00E34EBE"/>
    <w:rsid w:val="00E67D94"/>
    <w:rsid w:val="00E756FB"/>
    <w:rsid w:val="00E82148"/>
    <w:rsid w:val="00EC434C"/>
    <w:rsid w:val="00ED2C91"/>
    <w:rsid w:val="00F033FA"/>
    <w:rsid w:val="00F77B8C"/>
    <w:rsid w:val="00F9062B"/>
    <w:rsid w:val="00F92EC9"/>
    <w:rsid w:val="00F9733E"/>
    <w:rsid w:val="00FC1793"/>
    <w:rsid w:val="00FC6FC6"/>
    <w:rsid w:val="00FE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47D2E"/>
  <w15:docId w15:val="{24764D61-B2E0-457E-8CAA-3F71E18A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13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E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4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4D3A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C79E9"/>
    <w:rPr>
      <w:color w:val="954F72" w:themeColor="followedHyperlink"/>
      <w:u w:val="single"/>
    </w:rPr>
  </w:style>
  <w:style w:type="paragraph" w:styleId="a7">
    <w:name w:val="Body Text Indent"/>
    <w:basedOn w:val="a"/>
    <w:link w:val="a8"/>
    <w:rsid w:val="00B650B8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val="en-US" w:eastAsia="ru-RU"/>
    </w:rPr>
  </w:style>
  <w:style w:type="character" w:customStyle="1" w:styleId="a8">
    <w:name w:val="Основной текст с отступом Знак"/>
    <w:basedOn w:val="a0"/>
    <w:link w:val="a7"/>
    <w:rsid w:val="00B650B8"/>
    <w:rPr>
      <w:rFonts w:ascii="Times New Roman" w:eastAsia="Times New Roman" w:hAnsi="Times New Roman" w:cs="Times New Roman"/>
      <w:sz w:val="30"/>
      <w:szCs w:val="20"/>
      <w:lang w:val="en-US" w:eastAsia="ru-RU"/>
    </w:rPr>
  </w:style>
  <w:style w:type="paragraph" w:styleId="a9">
    <w:name w:val="Normal (Web)"/>
    <w:basedOn w:val="a"/>
    <w:uiPriority w:val="99"/>
    <w:unhideWhenUsed/>
    <w:rsid w:val="0011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04AA"/>
  </w:style>
  <w:style w:type="paragraph" w:styleId="aa">
    <w:name w:val="No Spacing"/>
    <w:uiPriority w:val="1"/>
    <w:qFormat/>
    <w:rsid w:val="00177327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msonormalmailrucssattributepostfix">
    <w:name w:val="msonormal_mailru_css_attribute_postfix"/>
    <w:basedOn w:val="a"/>
    <w:rsid w:val="00177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3366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713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Обычный1"/>
    <w:rsid w:val="007F35D1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CA223A"/>
    <w:rPr>
      <w:i/>
      <w:iCs/>
    </w:rPr>
  </w:style>
  <w:style w:type="character" w:customStyle="1" w:styleId="js-phone-numbermailrucssattributepostfixmailrucssattributepostfix">
    <w:name w:val="js-phone-numbermailrucssattributepostfixmailrucssattributepostfix"/>
    <w:basedOn w:val="a0"/>
    <w:rsid w:val="00AB56E4"/>
  </w:style>
  <w:style w:type="table" w:styleId="ad">
    <w:name w:val="Table Grid"/>
    <w:basedOn w:val="a1"/>
    <w:uiPriority w:val="39"/>
    <w:rsid w:val="00D02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qFormat/>
    <w:rsid w:val="00102EBC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k.org/press-centr/foto-dlya-press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instagram.com/artekrussi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f5gqBHzzzzA" TargetMode="External"/><Relationship Id="rId11" Type="http://schemas.openxmlformats.org/officeDocument/2006/relationships/hyperlink" Target="http://www.facebook.com/artekrussia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vk.com/artekruss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c/artekruss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D3D30-5CF5-47F2-AD2B-F559D50A8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Uito</Company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Похольчук Ольга Михайловна</cp:lastModifiedBy>
  <cp:revision>3</cp:revision>
  <cp:lastPrinted>2020-10-06T07:27:00Z</cp:lastPrinted>
  <dcterms:created xsi:type="dcterms:W3CDTF">2020-12-08T07:12:00Z</dcterms:created>
  <dcterms:modified xsi:type="dcterms:W3CDTF">2020-12-08T07:13:00Z</dcterms:modified>
</cp:coreProperties>
</file>