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5D" w:rsidRDefault="00F93E5D">
      <w:pPr>
        <w:spacing w:before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58681A51" wp14:editId="2CC67855">
            <wp:simplePos x="0" y="0"/>
            <wp:positionH relativeFrom="margin">
              <wp:posOffset>2142490</wp:posOffset>
            </wp:positionH>
            <wp:positionV relativeFrom="page">
              <wp:posOffset>177165</wp:posOffset>
            </wp:positionV>
            <wp:extent cx="1656080" cy="1177290"/>
            <wp:effectExtent l="0" t="0" r="0" b="0"/>
            <wp:wrapThrough wrapText="bothSides" distL="152400" distR="152400">
              <wp:wrapPolygon edited="1">
                <wp:start x="6435" y="2121"/>
                <wp:lineTo x="6435" y="14848"/>
                <wp:lineTo x="6754" y="14881"/>
                <wp:lineTo x="6754" y="15476"/>
                <wp:lineTo x="6435" y="15505"/>
                <wp:lineTo x="6202" y="15834"/>
                <wp:lineTo x="6181" y="16850"/>
                <wp:lineTo x="7136" y="16521"/>
                <wp:lineTo x="7094" y="15804"/>
                <wp:lineTo x="6881" y="15505"/>
                <wp:lineTo x="6754" y="15476"/>
                <wp:lineTo x="6754" y="14881"/>
                <wp:lineTo x="7009" y="14908"/>
                <wp:lineTo x="7412" y="15266"/>
                <wp:lineTo x="7625" y="15774"/>
                <wp:lineTo x="7646" y="18463"/>
                <wp:lineTo x="7136" y="18463"/>
                <wp:lineTo x="7094" y="17178"/>
                <wp:lineTo x="6159" y="17537"/>
                <wp:lineTo x="6159" y="18463"/>
                <wp:lineTo x="5650" y="18463"/>
                <wp:lineTo x="5692" y="15715"/>
                <wp:lineTo x="5947" y="15177"/>
                <wp:lineTo x="6350" y="14878"/>
                <wp:lineTo x="6435" y="14848"/>
                <wp:lineTo x="6435" y="2121"/>
                <wp:lineTo x="12276" y="2121"/>
                <wp:lineTo x="12234" y="3555"/>
                <wp:lineTo x="12361" y="4332"/>
                <wp:lineTo x="12892" y="5557"/>
                <wp:lineTo x="13954" y="7559"/>
                <wp:lineTo x="14294" y="8544"/>
                <wp:lineTo x="14379" y="9082"/>
                <wp:lineTo x="14336" y="10217"/>
                <wp:lineTo x="14018" y="11412"/>
                <wp:lineTo x="13975" y="11502"/>
                <wp:lineTo x="13168" y="11522"/>
                <wp:lineTo x="13168" y="11890"/>
                <wp:lineTo x="14103" y="11950"/>
                <wp:lineTo x="14506" y="12189"/>
                <wp:lineTo x="14294" y="12195"/>
                <wp:lineTo x="14294" y="14878"/>
                <wp:lineTo x="14782" y="14878"/>
                <wp:lineTo x="14825" y="16252"/>
                <wp:lineTo x="15080" y="16163"/>
                <wp:lineTo x="15696" y="14908"/>
                <wp:lineTo x="16248" y="14908"/>
                <wp:lineTo x="15589" y="16312"/>
                <wp:lineTo x="15483" y="16491"/>
                <wp:lineTo x="15589" y="16880"/>
                <wp:lineTo x="16312" y="18373"/>
                <wp:lineTo x="16312" y="18463"/>
                <wp:lineTo x="15717" y="18403"/>
                <wp:lineTo x="14995" y="16910"/>
                <wp:lineTo x="14782" y="16969"/>
                <wp:lineTo x="14782" y="18463"/>
                <wp:lineTo x="14273" y="18463"/>
                <wp:lineTo x="14294" y="14878"/>
                <wp:lineTo x="14294" y="12195"/>
                <wp:lineTo x="13529" y="12219"/>
                <wp:lineTo x="12467" y="12667"/>
                <wp:lineTo x="12191" y="12845"/>
                <wp:lineTo x="12191" y="14908"/>
                <wp:lineTo x="13996" y="14908"/>
                <wp:lineTo x="13996" y="15535"/>
                <wp:lineTo x="12722" y="15535"/>
                <wp:lineTo x="12765" y="16491"/>
                <wp:lineTo x="13529" y="16252"/>
                <wp:lineTo x="13614" y="16820"/>
                <wp:lineTo x="12722" y="17178"/>
                <wp:lineTo x="12722" y="17836"/>
                <wp:lineTo x="14018" y="17836"/>
                <wp:lineTo x="14018" y="18463"/>
                <wp:lineTo x="12191" y="18463"/>
                <wp:lineTo x="12191" y="14908"/>
                <wp:lineTo x="12191" y="12845"/>
                <wp:lineTo x="11172" y="13504"/>
                <wp:lineTo x="10195" y="13802"/>
                <wp:lineTo x="9876" y="13802"/>
                <wp:lineTo x="9876" y="14908"/>
                <wp:lineTo x="11958" y="14908"/>
                <wp:lineTo x="11958" y="15535"/>
                <wp:lineTo x="11172" y="15595"/>
                <wp:lineTo x="11172" y="18463"/>
                <wp:lineTo x="10662" y="18463"/>
                <wp:lineTo x="10662" y="15535"/>
                <wp:lineTo x="9876" y="15535"/>
                <wp:lineTo x="9876" y="14908"/>
                <wp:lineTo x="9876" y="13802"/>
                <wp:lineTo x="8920" y="13802"/>
                <wp:lineTo x="8050" y="13444"/>
                <wp:lineTo x="7965" y="13373"/>
                <wp:lineTo x="7965" y="14908"/>
                <wp:lineTo x="8474" y="14931"/>
                <wp:lineTo x="8984" y="15565"/>
                <wp:lineTo x="8474" y="15535"/>
                <wp:lineTo x="8496" y="16850"/>
                <wp:lineTo x="9175" y="16551"/>
                <wp:lineTo x="9303" y="16282"/>
                <wp:lineTo x="9260" y="15804"/>
                <wp:lineTo x="9069" y="15565"/>
                <wp:lineTo x="8984" y="15565"/>
                <wp:lineTo x="8474" y="14931"/>
                <wp:lineTo x="9239" y="14968"/>
                <wp:lineTo x="9621" y="15296"/>
                <wp:lineTo x="9791" y="15744"/>
                <wp:lineTo x="9770" y="16551"/>
                <wp:lineTo x="9430" y="17089"/>
                <wp:lineTo x="8474" y="17537"/>
                <wp:lineTo x="8474" y="18463"/>
                <wp:lineTo x="7965" y="18463"/>
                <wp:lineTo x="7965" y="14908"/>
                <wp:lineTo x="7965" y="13373"/>
                <wp:lineTo x="7327" y="12846"/>
                <wp:lineTo x="7115" y="12518"/>
                <wp:lineTo x="7986" y="13026"/>
                <wp:lineTo x="8878" y="13235"/>
                <wp:lineTo x="10131" y="13175"/>
                <wp:lineTo x="11257" y="12787"/>
                <wp:lineTo x="12658" y="12040"/>
                <wp:lineTo x="13168" y="11890"/>
                <wp:lineTo x="13168" y="11522"/>
                <wp:lineTo x="12807" y="11532"/>
                <wp:lineTo x="11979" y="11861"/>
                <wp:lineTo x="10811" y="12518"/>
                <wp:lineTo x="9876" y="12787"/>
                <wp:lineTo x="8687" y="12757"/>
                <wp:lineTo x="8411" y="12578"/>
                <wp:lineTo x="7667" y="11592"/>
                <wp:lineTo x="7349" y="10755"/>
                <wp:lineTo x="7264" y="10277"/>
                <wp:lineTo x="7306" y="9172"/>
                <wp:lineTo x="7710" y="7798"/>
                <wp:lineTo x="7922" y="7379"/>
                <wp:lineTo x="8092" y="8276"/>
                <wp:lineTo x="8559" y="9232"/>
                <wp:lineTo x="9451" y="10337"/>
                <wp:lineTo x="9154" y="9680"/>
                <wp:lineTo x="8750" y="8694"/>
                <wp:lineTo x="8581" y="7798"/>
                <wp:lineTo x="8623" y="6782"/>
                <wp:lineTo x="9005" y="5676"/>
                <wp:lineTo x="9770" y="4362"/>
                <wp:lineTo x="10428" y="3525"/>
                <wp:lineTo x="10258" y="4690"/>
                <wp:lineTo x="10343" y="5826"/>
                <wp:lineTo x="10662" y="6782"/>
                <wp:lineTo x="11150" y="7648"/>
                <wp:lineTo x="11150" y="7409"/>
                <wp:lineTo x="10789" y="6214"/>
                <wp:lineTo x="10747" y="5079"/>
                <wp:lineTo x="11002" y="4003"/>
                <wp:lineTo x="11533" y="2988"/>
                <wp:lineTo x="12276" y="2121"/>
                <wp:lineTo x="6435" y="2121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rt_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177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3E5D" w:rsidRDefault="00F93E5D" w:rsidP="00F93E5D">
      <w:pPr>
        <w:spacing w:before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E5D" w:rsidRDefault="00F93E5D" w:rsidP="00F93E5D">
      <w:pPr>
        <w:spacing w:before="20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30.11.2015</w:t>
      </w:r>
    </w:p>
    <w:p w:rsidR="00F93E5D" w:rsidRDefault="00F93E5D" w:rsidP="00F93E5D">
      <w:pPr>
        <w:spacing w:before="20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Анонс</w:t>
      </w:r>
    </w:p>
    <w:p w:rsidR="00F93E5D" w:rsidRPr="00F93E5D" w:rsidRDefault="00F93E5D" w:rsidP="00F93E5D">
      <w:pPr>
        <w:spacing w:before="200"/>
        <w:ind w:firstLine="709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bookmarkStart w:id="0" w:name="_GoBack"/>
      <w:r w:rsidRPr="00F93E5D">
        <w:rPr>
          <w:rFonts w:ascii="Times New Roman" w:eastAsia="Times New Roman" w:hAnsi="Times New Roman" w:cs="Times New Roman"/>
          <w:b/>
          <w:color w:val="141823"/>
          <w:sz w:val="24"/>
          <w:szCs w:val="24"/>
          <w:bdr w:val="none" w:sz="0" w:space="0" w:color="auto"/>
        </w:rPr>
        <w:t>Приглашаем на уникальную выставку научных проектов «Юниор-ЭКСПО» программы «Лифт в будущее» в «Артеке»</w:t>
      </w:r>
    </w:p>
    <w:bookmarkEnd w:id="0"/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1 декабря в 10.00 состоится церемония торжественного закрытия Научно-образовательной школы Всероссийской программы «Лифт в будущее» в МДЦ «Артек». 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 xml:space="preserve"> Наглядные макеты и конкретные технические решения, разработанные участниками школы, будут продемонстрированы на выставке «Юниор-ЭКСПО». В рамках церемонии торжественного закрытия состоится награждение победителей с презентацией 6 уникальных исследовательских и технологических проектов, подготовленных участниками научно-образовательной школы «Лифт в будущее».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С 13 ноября по 3 декабря 2015 года 100 старшеклассников из 40 регионов России участвовали в проектной деятельности и научных исследованиях, занимались в лабораториях, а также разрабатывали собственные инновационные инженерно-технические проекты. Обучение проходило по трем приоритетным направлениям: инновационная промышленность, IT и телекоммуникации, среда жизни человека и общество.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Приглашаем представителей СМИ на закрытие школы «Лифт в будущее» 1 декабря (вторник) в МДЦ «Артек». 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b/>
          <w:color w:val="141823"/>
          <w:sz w:val="24"/>
          <w:szCs w:val="24"/>
          <w:bdr w:val="none" w:sz="0" w:space="0" w:color="auto"/>
        </w:rPr>
        <w:t>В программе: 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- выставка «Юниор-ЭКСПО»,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- награждение участников направлений – победителей проектов,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- интервью с организаторами программы «Лифт в будущее»,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- ланч для СМИ.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 xml:space="preserve">В закрытии школы примут участие: президент Благотворительного фонда «Система» Елена </w:t>
      </w:r>
      <w:proofErr w:type="spellStart"/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Чернышкова</w:t>
      </w:r>
      <w:proofErr w:type="spellEnd"/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 xml:space="preserve">, заместитель директора НП «Лифт в будущее» Михаил </w:t>
      </w:r>
      <w:proofErr w:type="spellStart"/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Насибулин</w:t>
      </w:r>
      <w:proofErr w:type="spellEnd"/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, руководитель Департамента образовательных программ НП «Лифт в будущее» Елена Клепикова и другие участники программы.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lastRenderedPageBreak/>
        <w:t>Для журналистов будет организован трансфер. Отправление транспорта 1 декабря (вторник) в 8.20 утра по адресу: Симферополь, ул. Севастопольская, 8, Дом профсоюзов (напротив магазина «Буква»).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Обратный отъезд из «Артека» в 14.00.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Аккредитация: ФИО, телефон и название СМИ просьба отправить на адрес электронной почты: press@bf.sistema.ru . Телефон пресс-службы: 8 915 424 08 10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b/>
          <w:color w:val="141823"/>
          <w:sz w:val="24"/>
          <w:szCs w:val="24"/>
          <w:bdr w:val="none" w:sz="0" w:space="0" w:color="auto"/>
        </w:rPr>
        <w:t>Справка:</w:t>
      </w: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br/>
      </w:r>
      <w:proofErr w:type="gramStart"/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Всероссийская программа по работе с талантливыми детьми и молодежью «Лифт в будущее» носит долгосрочный характер и реализуется Благотворительным фондом «Система» на постоянной основе с конца 2011 года в целях содействия развитию научно-технического творчества детей и молодежи и создания системы «социальных лифтов» в России. </w:t>
      </w:r>
      <w:hyperlink r:id="rId8" w:tgtFrame="_blank" w:history="1">
        <w:r w:rsidRPr="00F93E5D">
          <w:rPr>
            <w:rFonts w:ascii="Times New Roman" w:eastAsia="Times New Roman" w:hAnsi="Times New Roman" w:cs="Times New Roman"/>
            <w:color w:val="3B5998"/>
            <w:sz w:val="24"/>
            <w:szCs w:val="24"/>
            <w:bdr w:val="none" w:sz="0" w:space="0" w:color="auto"/>
          </w:rPr>
          <w:t>www.lifttothefuture.ru</w:t>
        </w:r>
      </w:hyperlink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 </w:t>
      </w: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br/>
        <w:t>Участие в Конкурсе «Система приоритетов» – это шанс победить и получить возможность окунуться в незабываемую</w:t>
      </w:r>
      <w:proofErr w:type="gramEnd"/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 xml:space="preserve"> </w:t>
      </w:r>
      <w:proofErr w:type="gramStart"/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атмосферу научно-образовательных школ «Лифт в будущее», где учащиеся прорабатывают проекты, направленные на решение наиболее актуальных проблем отраслей российской экономики и субъектов Российской Федерации, встречаются с представителями АФК «Система» и крупнейших инновационных компаний России, отраслевыми экспертами и учеными мирового уровня.</w:t>
      </w:r>
      <w:proofErr w:type="gramEnd"/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 xml:space="preserve">С 2012 года оргкомитетом программы по работе с талантливыми детьми и молодежью «Лифт в будущее» было проведено 9 научно-образовательных школ. Весной 2015 года в Анапе гостями школы стали 150 детей из 34 субъектов Российской Федерации, летнюю школу в </w:t>
      </w:r>
      <w:proofErr w:type="gramStart"/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подмосковном</w:t>
      </w:r>
      <w:proofErr w:type="gramEnd"/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 xml:space="preserve"> Ступино посетили 100 детей из 37 регионов России.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</w:pP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Всероссийская научно-образовательная программа по поддержке талантливых детей и молодежи «Лифт в будущее», инициированная ОАО АФК «Система», реализуется при поддержке Министерства образования и науки Российской Федерации в партнерстве с Московским государственным университетом им. М.В. Ломоносова. </w:t>
      </w:r>
    </w:p>
    <w:p w:rsidR="00F93E5D" w:rsidRPr="00F93E5D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Times New Roman"/>
          <w:color w:val="3B5998"/>
          <w:sz w:val="24"/>
          <w:szCs w:val="24"/>
          <w:bdr w:val="none" w:sz="0" w:space="0" w:color="auto"/>
        </w:rPr>
      </w:pPr>
      <w:proofErr w:type="spellStart"/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>Минобрнауки</w:t>
      </w:r>
      <w:proofErr w:type="spellEnd"/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t xml:space="preserve"> России оплачивает 100 путевок в Международный детский центр «Артек» из средств федерального бюджета в рамках осенней научной смены «Лифт в будущее».</w:t>
      </w:r>
      <w:r w:rsidRPr="00F93E5D">
        <w:rPr>
          <w:rFonts w:ascii="Times New Roman" w:eastAsia="Times New Roman" w:hAnsi="Times New Roman" w:cs="Times New Roman"/>
          <w:color w:val="141823"/>
          <w:sz w:val="24"/>
          <w:szCs w:val="24"/>
          <w:bdr w:val="none" w:sz="0" w:space="0" w:color="auto"/>
        </w:rPr>
        <w:br/>
        <w:t>Благотворительный фонд «Система» - основной инструмент для осуществления благотворительной деятельности крупнейшей российской акционерной финансовой корпорации «Система» и ее дочерних компаний. Главная задача фонда – достижение максимальной эффективности социальных и благотворительных инвестиций корпорации.</w:t>
      </w:r>
      <w:hyperlink r:id="rId9" w:tgtFrame="_blank" w:history="1">
        <w:r w:rsidRPr="00F93E5D">
          <w:rPr>
            <w:rFonts w:ascii="Times New Roman" w:eastAsia="Times New Roman" w:hAnsi="Times New Roman" w:cs="Times New Roman"/>
            <w:color w:val="3B5998"/>
            <w:sz w:val="24"/>
            <w:szCs w:val="24"/>
            <w:bdr w:val="none" w:sz="0" w:space="0" w:color="auto"/>
          </w:rPr>
          <w:t>www.bf.sistema.ru</w:t>
        </w:r>
      </w:hyperlink>
    </w:p>
    <w:p w:rsidR="00516840" w:rsidRDefault="00F93E5D" w:rsidP="00F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5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Пресс-служба ФГБОУ «МДЦ «Артек»</w:t>
      </w:r>
    </w:p>
    <w:sectPr w:rsidR="00516840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A9" w:rsidRDefault="005324A9">
      <w:pPr>
        <w:spacing w:after="0" w:line="240" w:lineRule="auto"/>
      </w:pPr>
      <w:r>
        <w:separator/>
      </w:r>
    </w:p>
  </w:endnote>
  <w:endnote w:type="continuationSeparator" w:id="0">
    <w:p w:rsidR="005324A9" w:rsidRDefault="0053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40" w:rsidRDefault="00516840">
    <w:pPr>
      <w:pStyle w:val="a5"/>
      <w:tabs>
        <w:tab w:val="clear" w:pos="9355"/>
        <w:tab w:val="right" w:pos="932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A9" w:rsidRDefault="005324A9">
      <w:pPr>
        <w:spacing w:after="0" w:line="240" w:lineRule="auto"/>
      </w:pPr>
      <w:r>
        <w:separator/>
      </w:r>
    </w:p>
  </w:footnote>
  <w:footnote w:type="continuationSeparator" w:id="0">
    <w:p w:rsidR="005324A9" w:rsidRDefault="0053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40" w:rsidRDefault="00516840">
    <w:pPr>
      <w:pStyle w:val="a4"/>
      <w:tabs>
        <w:tab w:val="clear" w:pos="4677"/>
        <w:tab w:val="clear" w:pos="9355"/>
        <w:tab w:val="left" w:pos="348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6840"/>
    <w:rsid w:val="00516840"/>
    <w:rsid w:val="005324A9"/>
    <w:rsid w:val="00F73F3D"/>
    <w:rsid w:val="00F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6"/>
    <w:rPr>
      <w:rFonts w:ascii="Tahoma" w:eastAsia="Tahoma" w:hAnsi="Tahoma" w:cs="Tahoma"/>
      <w:color w:val="000099"/>
      <w:sz w:val="20"/>
      <w:szCs w:val="20"/>
      <w:u w:val="single" w:color="000099"/>
      <w:lang w:val="en-US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563C1"/>
      <w:sz w:val="28"/>
      <w:szCs w:val="28"/>
      <w:u w:val="single" w:color="0563C1"/>
    </w:rPr>
  </w:style>
  <w:style w:type="paragraph" w:styleId="a7">
    <w:name w:val="Balloon Text"/>
    <w:basedOn w:val="a"/>
    <w:link w:val="a8"/>
    <w:uiPriority w:val="99"/>
    <w:semiHidden/>
    <w:unhideWhenUsed/>
    <w:rsid w:val="00F7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3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unhideWhenUsed/>
    <w:rsid w:val="00F93E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6"/>
    <w:rPr>
      <w:rFonts w:ascii="Tahoma" w:eastAsia="Tahoma" w:hAnsi="Tahoma" w:cs="Tahoma"/>
      <w:color w:val="000099"/>
      <w:sz w:val="20"/>
      <w:szCs w:val="20"/>
      <w:u w:val="single" w:color="000099"/>
      <w:lang w:val="en-US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563C1"/>
      <w:sz w:val="28"/>
      <w:szCs w:val="28"/>
      <w:u w:val="single" w:color="0563C1"/>
    </w:rPr>
  </w:style>
  <w:style w:type="paragraph" w:styleId="a7">
    <w:name w:val="Balloon Text"/>
    <w:basedOn w:val="a"/>
    <w:link w:val="a8"/>
    <w:uiPriority w:val="99"/>
    <w:semiHidden/>
    <w:unhideWhenUsed/>
    <w:rsid w:val="00F7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3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unhideWhenUsed/>
    <w:rsid w:val="00F93E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ttothefutur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.facebook.com/l.php?u=http%3A%2F%2Fwww.bf.sistema.ru%2F&amp;h=MAQGntpC2AQGxzZ6eYvrOYAOpukbkHgn7NGX8GlRpbqLOzA&amp;enc=AZPL_uhW0Kele9bXtPMDxLdDXY8qAy5O592BpfOPVmN0QykphdlxXbGBjA7_kAe4WGlm7UaFyxUf1aicD-IwgUKV2xCUFXl0bPnX_S0n0xtTARwlOnaKZT3hWxBELfior96cv7-CMld59hrsxXx77U6PpO12hBekmx4drm4RGQQB2g&amp;s=1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Бабковская Aнастасия Викторовна</cp:lastModifiedBy>
  <cp:revision>3</cp:revision>
  <dcterms:created xsi:type="dcterms:W3CDTF">2015-12-01T12:30:00Z</dcterms:created>
  <dcterms:modified xsi:type="dcterms:W3CDTF">2015-12-01T12:36:00Z</dcterms:modified>
</cp:coreProperties>
</file>