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027124" w:rsidRDefault="00027124" w:rsidP="00027124">
      <w:pPr>
        <w:pStyle w:val="xmsonormalmailrucssattributepostfixmailrucssattributepostfixmailrucssattributepostfixmailrucssattributepostfixmailrucssattributepostfixmailrucssattributepostfixmailrucssattributepostfixmailrucssattributepostfix"/>
        <w:spacing w:after="120" w:afterAutospacing="0"/>
        <w:jc w:val="center"/>
      </w:pPr>
      <w:r>
        <w:rPr>
          <w:rFonts w:ascii="Georgia" w:hAnsi="Georgia"/>
          <w:b/>
          <w:bCs/>
        </w:rPr>
        <w:t xml:space="preserve">Артековцы предложили губернатору Севастополя </w:t>
      </w:r>
      <w:r>
        <w:rPr>
          <w:rStyle w:val="a4"/>
          <w:rFonts w:ascii="Georgia" w:hAnsi="Georgia"/>
        </w:rPr>
        <w:t>запустить международный туристический проект для детей</w:t>
      </w:r>
    </w:p>
    <w:p w:rsidR="00027124" w:rsidRDefault="00027124" w:rsidP="00027124">
      <w:pPr>
        <w:pStyle w:val="xmsonormalmailrucssattributepostfixmailrucssattributepostfixmailrucssattributepostfixmailrucssattributepostfixmailrucssattributepostfixmailrucssattributepostfixmailrucssattributepostfixmailrucssattributepostfix"/>
        <w:spacing w:after="360" w:afterAutospacing="0"/>
        <w:jc w:val="center"/>
      </w:pPr>
      <w:r w:rsidRPr="00027124">
        <w:rPr>
          <w:rFonts w:ascii="Georgia" w:hAnsi="Georgia"/>
        </w:rPr>
        <w:t>20</w:t>
      </w:r>
      <w:r>
        <w:rPr>
          <w:rFonts w:ascii="Georgia" w:hAnsi="Georgia"/>
        </w:rPr>
        <w:t xml:space="preserve"> мая 2019 года</w:t>
      </w:r>
    </w:p>
    <w:p w:rsidR="00027124" w:rsidRDefault="00027124" w:rsidP="00027124">
      <w:pPr>
        <w:pStyle w:val="xmsonormalmailrucssattributepostfixmailrucssattributepostfixmailrucssattributepostfix"/>
        <w:spacing w:after="120" w:afterAutospacing="0"/>
        <w:jc w:val="both"/>
      </w:pPr>
      <w:r>
        <w:rPr>
          <w:rStyle w:val="a4"/>
          <w:rFonts w:ascii="Georgia" w:hAnsi="Georgia"/>
          <w:color w:val="000000"/>
          <w:sz w:val="22"/>
          <w:szCs w:val="22"/>
        </w:rPr>
        <w:t xml:space="preserve">19 мая 2019 года гостем </w:t>
      </w:r>
      <w:r>
        <w:rPr>
          <w:rStyle w:val="a4"/>
          <w:rFonts w:ascii="Georgia" w:hAnsi="Georgia"/>
          <w:sz w:val="22"/>
          <w:szCs w:val="22"/>
        </w:rPr>
        <w:t>главного российского мероприятия года в области детского туризма</w:t>
      </w:r>
      <w:r w:rsidR="002C6EA9">
        <w:rPr>
          <w:rStyle w:val="a4"/>
          <w:rFonts w:ascii="Georgia" w:hAnsi="Georgia"/>
          <w:sz w:val="22"/>
          <w:szCs w:val="22"/>
        </w:rPr>
        <w:t>,</w:t>
      </w:r>
      <w:r>
        <w:rPr>
          <w:rStyle w:val="a4"/>
          <w:rFonts w:ascii="Georgia" w:hAnsi="Georgia"/>
          <w:sz w:val="22"/>
          <w:szCs w:val="22"/>
        </w:rPr>
        <w:t xml:space="preserve"> III Большого слета туристов «Артека», который проходит на Тороповой даче близ Севастополя, стал губернатор г. Севастополя Дмитрий Овсянников. </w:t>
      </w:r>
    </w:p>
    <w:p w:rsidR="00027124" w:rsidRDefault="00027124" w:rsidP="00027124">
      <w:pPr>
        <w:pStyle w:val="xmsonormalmailrucssattributepostfixmailrucssattributepostfixmailrucssattributepostfix"/>
        <w:spacing w:after="120" w:afterAutospacing="0"/>
        <w:jc w:val="both"/>
      </w:pPr>
      <w:r>
        <w:rPr>
          <w:rStyle w:val="a4"/>
          <w:rFonts w:ascii="Georgia" w:hAnsi="Georgia"/>
          <w:b w:val="0"/>
          <w:bCs w:val="0"/>
          <w:color w:val="000000"/>
          <w:sz w:val="22"/>
          <w:szCs w:val="22"/>
        </w:rPr>
        <w:t xml:space="preserve">Совместно с директором </w:t>
      </w:r>
      <w:r>
        <w:rPr>
          <w:rStyle w:val="a4"/>
          <w:rFonts w:ascii="Georgia" w:hAnsi="Georgia"/>
          <w:b w:val="0"/>
          <w:bCs w:val="0"/>
          <w:sz w:val="22"/>
          <w:szCs w:val="22"/>
        </w:rPr>
        <w:t xml:space="preserve">«Артека» </w:t>
      </w:r>
      <w:r>
        <w:rPr>
          <w:rStyle w:val="a4"/>
          <w:rFonts w:ascii="Georgia" w:hAnsi="Georgia"/>
          <w:sz w:val="22"/>
          <w:szCs w:val="22"/>
        </w:rPr>
        <w:t>Константином Федоренко</w:t>
      </w:r>
      <w:r>
        <w:rPr>
          <w:rStyle w:val="a4"/>
          <w:rFonts w:ascii="Georgia" w:hAnsi="Georgia"/>
          <w:b w:val="0"/>
          <w:bCs w:val="0"/>
          <w:sz w:val="22"/>
          <w:szCs w:val="22"/>
        </w:rPr>
        <w:t xml:space="preserve"> он встретился с юными туристами </w:t>
      </w:r>
      <w:r>
        <w:rPr>
          <w:rStyle w:val="a4"/>
          <w:rFonts w:ascii="Georgia" w:hAnsi="Georgia"/>
          <w:sz w:val="22"/>
          <w:szCs w:val="22"/>
        </w:rPr>
        <w:t>из различных регионов России, а также артековцами из 41 страны мира</w:t>
      </w:r>
      <w:r>
        <w:rPr>
          <w:rStyle w:val="a4"/>
          <w:rFonts w:ascii="Georgia" w:hAnsi="Georgia"/>
          <w:b w:val="0"/>
          <w:bCs w:val="0"/>
          <w:sz w:val="22"/>
          <w:szCs w:val="22"/>
        </w:rPr>
        <w:t xml:space="preserve">. Ребята предложили главе города </w:t>
      </w:r>
      <w:r>
        <w:rPr>
          <w:rStyle w:val="a4"/>
          <w:rFonts w:ascii="Georgia" w:hAnsi="Georgia"/>
          <w:sz w:val="22"/>
          <w:szCs w:val="22"/>
        </w:rPr>
        <w:t>запустить международный туристический проект</w:t>
      </w:r>
      <w:r>
        <w:rPr>
          <w:rStyle w:val="a4"/>
          <w:rFonts w:ascii="Georgia" w:hAnsi="Georgia"/>
          <w:b w:val="0"/>
          <w:bCs w:val="0"/>
          <w:sz w:val="22"/>
          <w:szCs w:val="22"/>
        </w:rPr>
        <w:t>, благодаря которому дети из разных стран смогли бы посетить Севастополь, изучить историю, увидеть знаменитые архитектурные и природные памятники.</w:t>
      </w:r>
    </w:p>
    <w:p w:rsidR="00027124" w:rsidRDefault="00027124" w:rsidP="00027124">
      <w:pPr>
        <w:pStyle w:val="xmsonormalmailrucssattributepostfixmailrucssattributepostfixmailrucssattributepostfix"/>
        <w:spacing w:after="120" w:afterAutospacing="0"/>
        <w:jc w:val="both"/>
      </w:pPr>
      <w:r>
        <w:rPr>
          <w:rStyle w:val="a4"/>
          <w:rFonts w:ascii="Georgia" w:hAnsi="Georgia"/>
          <w:b w:val="0"/>
          <w:bCs w:val="0"/>
          <w:color w:val="000000"/>
          <w:sz w:val="22"/>
          <w:szCs w:val="22"/>
        </w:rPr>
        <w:t xml:space="preserve">«Это </w:t>
      </w:r>
      <w:r>
        <w:rPr>
          <w:rStyle w:val="a4"/>
          <w:rFonts w:ascii="Georgia" w:hAnsi="Georgia"/>
          <w:color w:val="000000"/>
          <w:sz w:val="22"/>
          <w:szCs w:val="22"/>
        </w:rPr>
        <w:t>очень хорошее предложение</w:t>
      </w:r>
      <w:r>
        <w:rPr>
          <w:rStyle w:val="a4"/>
          <w:rFonts w:ascii="Georgia" w:hAnsi="Georgia"/>
          <w:b w:val="0"/>
          <w:bCs w:val="0"/>
          <w:color w:val="000000"/>
          <w:sz w:val="22"/>
          <w:szCs w:val="22"/>
        </w:rPr>
        <w:t xml:space="preserve">, способ показать Севастополь всему миру. Наверняка, в следующем году </w:t>
      </w:r>
      <w:r>
        <w:rPr>
          <w:rStyle w:val="a4"/>
          <w:rFonts w:ascii="Georgia" w:hAnsi="Georgia"/>
          <w:color w:val="000000"/>
          <w:sz w:val="22"/>
          <w:szCs w:val="22"/>
        </w:rPr>
        <w:t xml:space="preserve">запустим </w:t>
      </w:r>
      <w:r>
        <w:rPr>
          <w:rStyle w:val="a4"/>
          <w:rFonts w:ascii="Georgia" w:hAnsi="Georgia"/>
          <w:b w:val="0"/>
          <w:bCs w:val="0"/>
          <w:color w:val="000000"/>
          <w:sz w:val="22"/>
          <w:szCs w:val="22"/>
        </w:rPr>
        <w:t>международную программу и пригласим в город-герой 50-100 детей. Отмечу, что сейчас в Севастополе реали</w:t>
      </w:r>
      <w:r>
        <w:rPr>
          <w:rStyle w:val="a4"/>
          <w:rFonts w:ascii="Georgia" w:hAnsi="Georgia"/>
          <w:b w:val="0"/>
          <w:bCs w:val="0"/>
          <w:sz w:val="22"/>
          <w:szCs w:val="22"/>
        </w:rPr>
        <w:t xml:space="preserve">зуется программа для отдыха детей из различных регионов страны. Считаю, каждый школьник в России в рамках программ обучения, изучения истории должен побывать в городе-герое, ощутить патриотический дух и узнать героическое прошлое города», – рассказал </w:t>
      </w:r>
      <w:r>
        <w:rPr>
          <w:rStyle w:val="a4"/>
          <w:rFonts w:ascii="Georgia" w:hAnsi="Georgia"/>
          <w:sz w:val="22"/>
          <w:szCs w:val="22"/>
        </w:rPr>
        <w:t>Дмитрий Овсянников</w:t>
      </w:r>
      <w:r>
        <w:rPr>
          <w:rStyle w:val="a4"/>
          <w:rFonts w:ascii="Georgia" w:hAnsi="Georgia"/>
          <w:b w:val="0"/>
          <w:bCs w:val="0"/>
          <w:sz w:val="22"/>
          <w:szCs w:val="22"/>
        </w:rPr>
        <w:t>.</w:t>
      </w:r>
    </w:p>
    <w:p w:rsidR="00027124" w:rsidRDefault="00027124" w:rsidP="00027124">
      <w:pPr>
        <w:pStyle w:val="xmsonormalmailrucssattributepostfixmailrucssattributepostfixmailrucssattributepostfix"/>
        <w:spacing w:after="120" w:afterAutospacing="0"/>
        <w:jc w:val="both"/>
      </w:pPr>
      <w:r>
        <w:rPr>
          <w:rStyle w:val="a4"/>
          <w:rFonts w:ascii="Georgia" w:hAnsi="Georgia"/>
          <w:b w:val="0"/>
          <w:bCs w:val="0"/>
          <w:sz w:val="22"/>
          <w:szCs w:val="22"/>
        </w:rPr>
        <w:t xml:space="preserve">Наряду с этим, </w:t>
      </w:r>
      <w:r>
        <w:rPr>
          <w:rStyle w:val="a4"/>
          <w:rFonts w:ascii="Georgia" w:hAnsi="Georgia"/>
          <w:sz w:val="22"/>
          <w:szCs w:val="22"/>
        </w:rPr>
        <w:t xml:space="preserve">губернатор </w:t>
      </w:r>
      <w:r>
        <w:rPr>
          <w:rStyle w:val="a4"/>
          <w:rFonts w:ascii="Georgia" w:hAnsi="Georgia"/>
          <w:b w:val="0"/>
          <w:bCs w:val="0"/>
          <w:sz w:val="22"/>
          <w:szCs w:val="22"/>
        </w:rPr>
        <w:t>подчеркнул важность методических разработок «Артека»</w:t>
      </w:r>
      <w:r>
        <w:rPr>
          <w:rStyle w:val="a4"/>
          <w:rFonts w:ascii="Georgia" w:hAnsi="Georgia"/>
          <w:sz w:val="22"/>
          <w:szCs w:val="22"/>
        </w:rPr>
        <w:t xml:space="preserve"> </w:t>
      </w:r>
      <w:r>
        <w:rPr>
          <w:rStyle w:val="a4"/>
          <w:rFonts w:ascii="Georgia" w:hAnsi="Georgia"/>
          <w:b w:val="0"/>
          <w:bCs w:val="0"/>
          <w:sz w:val="22"/>
          <w:szCs w:val="22"/>
        </w:rPr>
        <w:t>для развития детских лагерей региона: «Мы развиваем наши детские лагеря «</w:t>
      </w:r>
      <w:proofErr w:type="spellStart"/>
      <w:r>
        <w:rPr>
          <w:rStyle w:val="a4"/>
          <w:rFonts w:ascii="Georgia" w:hAnsi="Georgia"/>
          <w:b w:val="0"/>
          <w:bCs w:val="0"/>
          <w:sz w:val="22"/>
          <w:szCs w:val="22"/>
        </w:rPr>
        <w:t>Ласпи</w:t>
      </w:r>
      <w:proofErr w:type="spellEnd"/>
      <w:r>
        <w:rPr>
          <w:rStyle w:val="a4"/>
          <w:rFonts w:ascii="Georgia" w:hAnsi="Georgia"/>
          <w:b w:val="0"/>
          <w:bCs w:val="0"/>
          <w:sz w:val="22"/>
          <w:szCs w:val="22"/>
        </w:rPr>
        <w:t xml:space="preserve">» и «Горный», и нам </w:t>
      </w:r>
      <w:r>
        <w:rPr>
          <w:rStyle w:val="a4"/>
          <w:rFonts w:ascii="Georgia" w:hAnsi="Georgia"/>
          <w:sz w:val="22"/>
          <w:szCs w:val="22"/>
        </w:rPr>
        <w:t>важна методическая помощь «Артека»</w:t>
      </w:r>
      <w:r>
        <w:rPr>
          <w:rStyle w:val="a4"/>
          <w:rFonts w:ascii="Georgia" w:hAnsi="Georgia"/>
          <w:b w:val="0"/>
          <w:bCs w:val="0"/>
          <w:sz w:val="22"/>
          <w:szCs w:val="22"/>
        </w:rPr>
        <w:t>.</w:t>
      </w:r>
    </w:p>
    <w:p w:rsidR="00027124" w:rsidRDefault="00027124" w:rsidP="00027124">
      <w:pPr>
        <w:pStyle w:val="xmsonormalmailrucssattributepostfixmailrucssattributepostfixmailrucssattributepostfix"/>
        <w:spacing w:after="120" w:afterAutospacing="0"/>
        <w:jc w:val="both"/>
      </w:pPr>
      <w:r>
        <w:rPr>
          <w:rStyle w:val="a4"/>
          <w:rFonts w:ascii="Georgia" w:hAnsi="Georgia"/>
          <w:sz w:val="22"/>
          <w:szCs w:val="22"/>
        </w:rPr>
        <w:t>Константин Федоренко</w:t>
      </w:r>
      <w:r>
        <w:rPr>
          <w:rStyle w:val="a4"/>
          <w:rFonts w:ascii="Georgia" w:hAnsi="Georgia"/>
          <w:b w:val="0"/>
          <w:bCs w:val="0"/>
          <w:sz w:val="22"/>
          <w:szCs w:val="22"/>
        </w:rPr>
        <w:t xml:space="preserve"> назвал актуальной совместную работу образовательных учреждений Севастополя и «Артека»</w:t>
      </w:r>
      <w:r>
        <w:rPr>
          <w:rStyle w:val="a4"/>
          <w:rFonts w:ascii="Georgia" w:hAnsi="Georgia"/>
          <w:b w:val="0"/>
          <w:bCs w:val="0"/>
          <w:color w:val="1F497D"/>
          <w:sz w:val="22"/>
          <w:szCs w:val="22"/>
        </w:rPr>
        <w:t>:</w:t>
      </w:r>
      <w:r>
        <w:rPr>
          <w:rStyle w:val="a4"/>
          <w:rFonts w:ascii="Georgia" w:hAnsi="Georgia"/>
          <w:b w:val="0"/>
          <w:bCs w:val="0"/>
          <w:sz w:val="22"/>
          <w:szCs w:val="22"/>
        </w:rPr>
        <w:t xml:space="preserve"> «</w:t>
      </w:r>
      <w:r>
        <w:rPr>
          <w:rStyle w:val="a4"/>
          <w:rFonts w:ascii="Georgia" w:hAnsi="Georgia"/>
          <w:sz w:val="22"/>
          <w:szCs w:val="22"/>
        </w:rPr>
        <w:t>Будущее региона в образовании и в науке</w:t>
      </w:r>
      <w:r>
        <w:rPr>
          <w:rStyle w:val="a4"/>
          <w:rFonts w:ascii="Georgia" w:hAnsi="Georgia"/>
          <w:b w:val="0"/>
          <w:bCs w:val="0"/>
          <w:sz w:val="22"/>
          <w:szCs w:val="22"/>
        </w:rPr>
        <w:t>, эта тенденция сегодня присутствует в Севастополе».</w:t>
      </w:r>
    </w:p>
    <w:p w:rsidR="00027124" w:rsidRDefault="00027124" w:rsidP="00027124">
      <w:pPr>
        <w:pStyle w:val="xmsonormalmailrucssattributepostfixmailrucssattributepostfixmailrucssattributepostfix"/>
        <w:spacing w:after="120" w:afterAutospacing="0"/>
        <w:jc w:val="both"/>
      </w:pPr>
      <w:r>
        <w:rPr>
          <w:rStyle w:val="a4"/>
          <w:rFonts w:ascii="Georgia" w:hAnsi="Georgia"/>
          <w:b w:val="0"/>
          <w:bCs w:val="0"/>
          <w:color w:val="000000"/>
          <w:sz w:val="22"/>
          <w:szCs w:val="22"/>
        </w:rPr>
        <w:t xml:space="preserve">Руководитель </w:t>
      </w:r>
      <w:r>
        <w:rPr>
          <w:rStyle w:val="a4"/>
          <w:rFonts w:ascii="Georgia" w:hAnsi="Georgia"/>
          <w:b w:val="0"/>
          <w:bCs w:val="0"/>
          <w:sz w:val="22"/>
          <w:szCs w:val="22"/>
        </w:rPr>
        <w:t>«Артека» напомнил, что Большой слет туристов «Артека» организован при личной поддержке губернатора Севастополя Дмитрия Овсянникова, по словам которого, «слет стал доброй традицией»: «</w:t>
      </w:r>
      <w:r>
        <w:rPr>
          <w:rFonts w:ascii="Georgia" w:hAnsi="Georgia"/>
          <w:color w:val="000000"/>
          <w:sz w:val="22"/>
          <w:szCs w:val="22"/>
        </w:rPr>
        <w:t xml:space="preserve">Слету предшествовала серьезная подготовка – два месяца активной работы совместно с администрацией города-героя Севастополя. Считаю, что </w:t>
      </w:r>
      <w:r>
        <w:rPr>
          <w:rFonts w:ascii="Georgia" w:hAnsi="Georgia"/>
          <w:b/>
          <w:bCs/>
          <w:color w:val="000000"/>
          <w:sz w:val="22"/>
          <w:szCs w:val="22"/>
        </w:rPr>
        <w:t>туристское направление – одно из самых перспективных в дополнительном образовании</w:t>
      </w:r>
      <w:r>
        <w:rPr>
          <w:rFonts w:ascii="Georgia" w:hAnsi="Georgia"/>
          <w:color w:val="000000"/>
          <w:sz w:val="22"/>
          <w:szCs w:val="22"/>
        </w:rPr>
        <w:t xml:space="preserve">. Оно охватывает сразу несколько аспектов – в первую очередь это </w:t>
      </w:r>
      <w:r>
        <w:rPr>
          <w:rFonts w:ascii="Georgia" w:hAnsi="Georgia"/>
          <w:b/>
          <w:bCs/>
          <w:color w:val="000000"/>
          <w:sz w:val="22"/>
          <w:szCs w:val="22"/>
        </w:rPr>
        <w:t>знакомство с историей и географией</w:t>
      </w:r>
      <w:r>
        <w:rPr>
          <w:rFonts w:ascii="Georgia" w:hAnsi="Georgia"/>
          <w:color w:val="000000"/>
          <w:sz w:val="22"/>
          <w:szCs w:val="22"/>
        </w:rPr>
        <w:t xml:space="preserve"> своей Родины. Если есть возможность детей из разных регионов России и других стран познакомить с уникальной </w:t>
      </w:r>
      <w:r>
        <w:rPr>
          <w:rFonts w:ascii="Georgia" w:hAnsi="Georgia"/>
          <w:b/>
          <w:bCs/>
          <w:color w:val="000000"/>
          <w:sz w:val="22"/>
          <w:szCs w:val="22"/>
        </w:rPr>
        <w:t>в экологическом и историческом контексте</w:t>
      </w:r>
      <w:r>
        <w:rPr>
          <w:rFonts w:ascii="Georgia" w:hAnsi="Georgia"/>
          <w:color w:val="000000"/>
          <w:sz w:val="22"/>
          <w:szCs w:val="22"/>
        </w:rPr>
        <w:t xml:space="preserve"> территорией – Крымом и Севастополем, то это мы обязаны сделать».</w:t>
      </w:r>
    </w:p>
    <w:p w:rsidR="00027124" w:rsidRDefault="00027124" w:rsidP="00027124">
      <w:pPr>
        <w:pStyle w:val="xmsonormalmailrucssattributepostfixmailrucssattributepostfixmailrucssattributepostfix"/>
        <w:spacing w:after="120" w:afterAutospacing="0"/>
      </w:pPr>
      <w:r>
        <w:rPr>
          <w:rStyle w:val="a4"/>
          <w:rFonts w:ascii="Georgia" w:hAnsi="Georgia"/>
          <w:b w:val="0"/>
          <w:bCs w:val="0"/>
          <w:color w:val="000000"/>
          <w:sz w:val="18"/>
          <w:szCs w:val="18"/>
        </w:rPr>
        <w:t>*******</w:t>
      </w:r>
    </w:p>
    <w:p w:rsidR="00027124" w:rsidRDefault="00027124" w:rsidP="00027124">
      <w:pPr>
        <w:pStyle w:val="xmsonormalmailrucssattributepostfixmailrucssattributepostfixmailrucssattributepostfixmailrucssattributepostfixmailrucssattributepostfixmailrucssattributepostfixmailrucssattributepostfixmailrucssattributepostfixmailrucssattributepostfix"/>
        <w:spacing w:after="120" w:afterAutospacing="0"/>
        <w:jc w:val="both"/>
      </w:pPr>
      <w:r>
        <w:rPr>
          <w:rFonts w:ascii="Georgia" w:hAnsi="Georgia"/>
          <w:sz w:val="18"/>
          <w:szCs w:val="18"/>
          <w:lang w:val="en-US"/>
        </w:rPr>
        <w:t>III</w:t>
      </w:r>
      <w:r w:rsidRPr="00027124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Большой слет туристов «Артека» проходит 19-20 мая 2019 г. в  природном парке «Торопова дача» близ Севастополя. В нем участвуют </w:t>
      </w:r>
      <w:r>
        <w:rPr>
          <w:rStyle w:val="a4"/>
          <w:rFonts w:ascii="Georgia" w:hAnsi="Georgia"/>
          <w:b w:val="0"/>
          <w:bCs w:val="0"/>
          <w:color w:val="000000"/>
          <w:sz w:val="18"/>
          <w:szCs w:val="18"/>
        </w:rPr>
        <w:t>1500 старших школьников почти из всех регионов России, а также 79 артековцев из 41 страны, включая Австралию, Аргентину, Великобританию, Германию, Нидерланды, Италию, Францию, США, Эстонию, Чехию, Хорватию, Мексику, Египет, Иорданию</w:t>
      </w:r>
      <w:r>
        <w:rPr>
          <w:rStyle w:val="a4"/>
          <w:rFonts w:ascii="Georgia" w:hAnsi="Georgia"/>
          <w:sz w:val="18"/>
          <w:szCs w:val="18"/>
        </w:rPr>
        <w:t xml:space="preserve">. </w:t>
      </w:r>
      <w:r>
        <w:rPr>
          <w:rFonts w:ascii="Georgia" w:hAnsi="Georgia"/>
          <w:sz w:val="18"/>
          <w:szCs w:val="18"/>
        </w:rPr>
        <w:t xml:space="preserve">В рамках III Большого слета туристов артековцы овладевают туристическими навыками и расширяют свои краеведческие знания о полуострове Крым. Для юных </w:t>
      </w:r>
      <w:r>
        <w:rPr>
          <w:rFonts w:ascii="Georgia" w:hAnsi="Georgia"/>
          <w:sz w:val="18"/>
          <w:szCs w:val="18"/>
        </w:rPr>
        <w:lastRenderedPageBreak/>
        <w:t xml:space="preserve">туристов разработаны пешие маршруты протяженностью 18, 11, 8 и 5 километров, в </w:t>
      </w:r>
      <w:proofErr w:type="spellStart"/>
      <w:r>
        <w:rPr>
          <w:rFonts w:ascii="Georgia" w:hAnsi="Georgia"/>
          <w:sz w:val="18"/>
          <w:szCs w:val="18"/>
        </w:rPr>
        <w:t>т.ч</w:t>
      </w:r>
      <w:proofErr w:type="spellEnd"/>
      <w:r>
        <w:rPr>
          <w:rFonts w:ascii="Georgia" w:hAnsi="Georgia"/>
          <w:sz w:val="18"/>
          <w:szCs w:val="18"/>
        </w:rPr>
        <w:t xml:space="preserve">. до Балаклавы, Резервного, Тылового, Черноречья. В части практических навыков ребята научатся организовывать ночлег, укладывать рюкзак, устанавливать палатки и безопасно организовывать </w:t>
      </w:r>
      <w:proofErr w:type="spellStart"/>
      <w:r>
        <w:rPr>
          <w:rFonts w:ascii="Georgia" w:hAnsi="Georgia"/>
          <w:sz w:val="18"/>
          <w:szCs w:val="18"/>
        </w:rPr>
        <w:t>костровища</w:t>
      </w:r>
      <w:proofErr w:type="spellEnd"/>
      <w:r>
        <w:rPr>
          <w:rFonts w:ascii="Georgia" w:hAnsi="Georgia"/>
          <w:sz w:val="18"/>
          <w:szCs w:val="18"/>
        </w:rPr>
        <w:t xml:space="preserve"> и, конечно, вы</w:t>
      </w:r>
      <w:r w:rsidR="002C6EA9">
        <w:rPr>
          <w:rFonts w:ascii="Georgia" w:hAnsi="Georgia"/>
          <w:sz w:val="18"/>
          <w:szCs w:val="18"/>
        </w:rPr>
        <w:t>учат новые туристические песни.</w:t>
      </w:r>
      <w:bookmarkStart w:id="0" w:name="_GoBack"/>
      <w:bookmarkEnd w:id="0"/>
    </w:p>
    <w:p w:rsidR="00027124" w:rsidRDefault="00027124" w:rsidP="00027124">
      <w:pPr>
        <w:pStyle w:val="xmsonormalmailrucssattributepostfixmailrucssattributepostfixmailrucssattributepostfixmailrucssattributepostfixmailrucssattributepostfixmailrucssattributepostfixmailrucssattributepostfixmailrucssattributepostfixmailrucssattributepostfix"/>
        <w:spacing w:after="120" w:afterAutospacing="0"/>
        <w:jc w:val="both"/>
      </w:pPr>
      <w:proofErr w:type="gramStart"/>
      <w:r>
        <w:rPr>
          <w:rFonts w:ascii="Georgia" w:hAnsi="Georgia"/>
          <w:sz w:val="18"/>
          <w:szCs w:val="18"/>
        </w:rPr>
        <w:t>Артековский  слет</w:t>
      </w:r>
      <w:proofErr w:type="gramEnd"/>
      <w:r>
        <w:rPr>
          <w:rFonts w:ascii="Georgia" w:hAnsi="Georgia"/>
          <w:sz w:val="18"/>
          <w:szCs w:val="18"/>
        </w:rPr>
        <w:t xml:space="preserve"> туристов –самый большой детский туристический слет нашей страны, который в прошедшем году официально занесен в Книгу рекордов России.</w:t>
      </w:r>
    </w:p>
    <w:p w:rsidR="00027124" w:rsidRDefault="00027124" w:rsidP="00027124">
      <w:pPr>
        <w:pStyle w:val="xmsonormalmailrucssattributepostfixmailrucssattributepostfixmailrucssattributepostfixmailrucssattributepostfixmailrucssattributepostfixmailrucssattributepostfixmailrucssattributepostfixmailrucssattributepostfixmailrucssattributepostfix"/>
        <w:spacing w:after="120" w:afterAutospacing="0"/>
        <w:jc w:val="both"/>
      </w:pPr>
      <w:r>
        <w:rPr>
          <w:rFonts w:ascii="Georgia" w:hAnsi="Georgia"/>
          <w:sz w:val="22"/>
          <w:szCs w:val="22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38"/>
      </w:tblGrid>
      <w:tr w:rsidR="00027124" w:rsidTr="00027124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027124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r>
              <w:t> 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027124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Москве:+</w:t>
            </w:r>
            <w:r>
              <w:rPr>
                <w:rStyle w:val="xjs-phone-numbermailrucssattributepostfixmailrucssattributepostfixmailrucssattributepostfixmailrucssattributepostfixmailrucssattributepostfixmailrucssattributepostfixmailrucssattributepostfixmailrucssattributepostfixmailrucssattributepostfixmailrucssam"/>
                <w:rFonts w:ascii="Georgia" w:hAnsi="Georgia"/>
                <w:color w:val="000000"/>
                <w:sz w:val="20"/>
                <w:szCs w:val="20"/>
              </w:rPr>
              <w:t>7 926</w:t>
            </w:r>
            <w:r>
              <w:rPr>
                <w:rStyle w:val="xjs-phone-numbermailrucssattributepostfixmailrucssattributepostfixmailrucssattributepostfixmailrucssattributepostfixmailrucssattributepostfixmailrucssattributepostfixmailrucssattributepostfixmailrucssattributepostfixmailrucssattributepostfixmailrucssam"/>
                <w:rFonts w:ascii="Georgia" w:hAnsi="Georgia"/>
                <w:color w:val="1F497D"/>
                <w:sz w:val="20"/>
                <w:szCs w:val="20"/>
              </w:rPr>
              <w:t> </w:t>
            </w:r>
            <w:r>
              <w:rPr>
                <w:rStyle w:val="xjs-phone-numbermailrucssattributepostfixmailrucssattributepostfixmailrucssattributepostfixmailrucssattributepostfixmailrucssattributepostfixmailrucssattributepostfixmailrucssattributepostfixmailrucssattributepostfixmailrucssattributepostfixmailrucssam"/>
                <w:rFonts w:ascii="Georgia" w:hAnsi="Georgia"/>
                <w:color w:val="000000"/>
                <w:sz w:val="20"/>
                <w:szCs w:val="20"/>
              </w:rPr>
              <w:t>223 9955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  </w:t>
            </w:r>
            <w:hyperlink r:id="rId5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027124" w:rsidTr="00027124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027124" w:rsidRDefault="00027124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027124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xjs-phone-numbermailrucssattributepostfixmailrucssattributepostfixmailrucssattributepostfixmailrucssattributepostfixmailrucssattributepostfixmailrucssattributepostfixmailrucssattributepostfixmailrucssattributepostfixmailrucssattributepostfixmailrucssam"/>
                <w:rFonts w:ascii="Georgia" w:hAnsi="Georgia"/>
                <w:color w:val="000000"/>
                <w:sz w:val="20"/>
                <w:szCs w:val="20"/>
              </w:rPr>
              <w:t>+7 978</w:t>
            </w:r>
            <w:r>
              <w:rPr>
                <w:rStyle w:val="xjs-phone-numbermailrucssattributepostfixmailrucssattributepostfixmailrucssattributepostfixmailrucssattributepostfixmailrucssattributepostfixmailrucssattributepostfixmailrucssattributepostfixmailrucssattributepostfixmailrucssattributepostfixmailrucssam"/>
                <w:rFonts w:ascii="Georgia" w:hAnsi="Georgia"/>
                <w:color w:val="1F497D"/>
                <w:sz w:val="20"/>
                <w:szCs w:val="20"/>
              </w:rPr>
              <w:t> </w:t>
            </w:r>
            <w:r>
              <w:rPr>
                <w:rStyle w:val="xjs-phone-numbermailrucssattributepostfixmailrucssattributepostfixmailrucssattributepostfixmailrucssattributepostfixmailrucssattributepostfixmailrucssattributepostfixmailrucssattributepostfixmailrucssattributepostfixmailrucssattributepostfixmailrucssam"/>
                <w:rFonts w:ascii="Georgia" w:hAnsi="Georgia"/>
                <w:color w:val="000000"/>
                <w:sz w:val="20"/>
                <w:szCs w:val="20"/>
              </w:rPr>
              <w:t>734</w:t>
            </w:r>
            <w:r>
              <w:rPr>
                <w:rStyle w:val="xjs-phone-numbermailrucssattributepostfixmailrucssattributepostfixmailrucssattributepostfixmailrucssattributepostfixmailrucssattributepostfixmailrucssattributepostfixmailrucssattributepostfixmailrucssattributepostfixmailrucssattributepostfixmailrucssam"/>
                <w:rFonts w:ascii="Georgia" w:hAnsi="Georgia"/>
                <w:color w:val="1F497D"/>
                <w:sz w:val="20"/>
                <w:szCs w:val="20"/>
              </w:rPr>
              <w:t xml:space="preserve"> </w:t>
            </w:r>
            <w:r>
              <w:rPr>
                <w:rStyle w:val="xjs-phone-numbermailrucssattributepostfixmailrucssattributepostfixmailrucssattributepostfixmailrucssattributepostfixmailrucssattributepostfixmailrucssattributepostfixmailrucssattributepostfixmailrucssattributepostfixmailrucssattributepostfixmailrucssam"/>
                <w:rFonts w:ascii="Georgia" w:hAnsi="Georgia"/>
                <w:color w:val="000000"/>
                <w:sz w:val="20"/>
                <w:szCs w:val="20"/>
              </w:rPr>
              <w:t>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6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027124" w:rsidTr="00027124">
        <w:tc>
          <w:tcPr>
            <w:tcW w:w="9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027124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027124" w:rsidTr="00027124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027124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2C6EA9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hyperlink r:id="rId7" w:tgtFrame="_blank" w:history="1">
              <w:r w:rsidR="00027124">
                <w:rPr>
                  <w:rStyle w:val="a7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027124" w:rsidTr="00027124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027124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2C6EA9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hyperlink r:id="rId8" w:tgtFrame="_blank" w:history="1">
              <w:r w:rsidR="00027124">
                <w:rPr>
                  <w:rStyle w:val="a7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027124" w:rsidTr="00027124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027124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2C6EA9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hyperlink r:id="rId9" w:tgtFrame="_blank" w:history="1">
              <w:r w:rsidR="00027124"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027124"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027124" w:rsidTr="00027124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027124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2C6EA9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hyperlink r:id="rId10" w:tgtFrame="_blank" w:history="1">
              <w:r w:rsidR="00027124"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027124" w:rsidTr="00027124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027124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124" w:rsidRDefault="002C6EA9">
            <w:pPr>
              <w:pStyle w:val="xmsonormalmailrucssattributepostfixmailrucssattributepostfixmailrucssattributepostfixmailrucssattributepostfixmailrucssattributepostfixmailrucssattributepostfixmailrucssattributepostfixmailrucssattributepostfixmailrucssattributepostfix"/>
              <w:spacing w:line="276" w:lineRule="auto"/>
            </w:pPr>
            <w:hyperlink r:id="rId11" w:tgtFrame="_blank" w:history="1">
              <w:r w:rsidR="00027124"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027124" w:rsidTr="00027124">
        <w:tc>
          <w:tcPr>
            <w:tcW w:w="2700" w:type="dxa"/>
            <w:vAlign w:val="center"/>
            <w:hideMark/>
          </w:tcPr>
          <w:p w:rsidR="00027124" w:rsidRDefault="00027124">
            <w:pPr>
              <w:rPr>
                <w:sz w:val="24"/>
                <w:szCs w:val="24"/>
              </w:rPr>
            </w:pPr>
          </w:p>
        </w:tc>
        <w:tc>
          <w:tcPr>
            <w:tcW w:w="135" w:type="dxa"/>
            <w:vAlign w:val="center"/>
            <w:hideMark/>
          </w:tcPr>
          <w:p w:rsidR="00027124" w:rsidRDefault="00027124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  <w:hideMark/>
          </w:tcPr>
          <w:p w:rsidR="00027124" w:rsidRDefault="00027124">
            <w:pPr>
              <w:rPr>
                <w:sz w:val="24"/>
                <w:szCs w:val="24"/>
              </w:rPr>
            </w:pPr>
          </w:p>
        </w:tc>
      </w:tr>
    </w:tbl>
    <w:p w:rsidR="00027124" w:rsidRDefault="00027124" w:rsidP="00027124">
      <w:pPr>
        <w:pStyle w:val="xmsonormalmailrucssattributepostfixmailrucssattributepostfixmailrucssattributepostfixmailrucssattributepostfixmailrucssattributepostfixmailrucssattributepostfixmailrucssattributepostfixmailrucssattributepostfixmailrucssattributepostfix"/>
        <w:spacing w:after="60" w:afterAutospacing="0"/>
        <w:jc w:val="both"/>
      </w:pPr>
      <w:r>
        <w:rPr>
          <w:color w:val="1F497D"/>
        </w:rPr>
        <w:t> </w:t>
      </w: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27124"/>
    <w:rsid w:val="00086325"/>
    <w:rsid w:val="0012583C"/>
    <w:rsid w:val="002C6EA9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0FCB"/>
  <w15:docId w15:val="{97577707-8E5C-498F-AB1B-63D47DE3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msonormalmailrucssattributepostfixmailrucssattributepostfixmailrucssattributepostfixmailrucssattributepostfixmailrucssattributepostfixmailrucssattributepostfixmailrucssattributepostfixmailrucssattributepostfix">
    <w:name w:val="x_msonormalmailrucssattributepostfixmailrucssattributepostfixmailrucssattributepostfixmailrucssattributepostfixmailrucssattributepostfixmailrucssattributepostfixmailrucssattributepostfixmailrucssattributepostfix"/>
    <w:basedOn w:val="a"/>
    <w:rsid w:val="0002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ailrucssattributepostfixmailrucssattributepostfixmailrucssattributepostfix">
    <w:name w:val="x_msonormalmailrucssattributepostfixmailrucssattributepostfixmailrucssattributepostfix"/>
    <w:basedOn w:val="a"/>
    <w:rsid w:val="0002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ailrucssattributepostfixmailrucssattributepostfixmailrucssattributepostfixmailrucssattributepostfixmailrucssattributepostfixmailrucssattributepostfixmailrucssattributepostfixmailrucssattributepostfixmailrucssattributepostfix">
    <w:name w:val="x_msonormalmailrucssattributepostfixmailrucssattributepostfixmailrucssattributepostfixmailrucssattributepostfixmailrucssattributepostfixmailrucssattributepostfixmailrucssattributepostfixmailrucssattributepostfixmailrucssattributepostfix"/>
    <w:basedOn w:val="a"/>
    <w:rsid w:val="0002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js-phone-numbermailrucssattributepostfixmailrucssattributepostfixmailrucssattributepostfixmailrucssattributepostfixmailrucssattributepostfixmailrucssattributepostfixmailrucssattributepostfixmailrucssattributepostfixmailrucssattributepostfixmailrucssam">
    <w:name w:val="x_js-phone-numbermailrucssattributepostfixmailrucssattributepostfixmailrucssattributepostfixmailrucssattributepostfixmailrucssattributepostfixmailrucssattributepostfixmailrucssattributepostfixmailrucssattributepostfixmailrucssattributepostfixmailrucssam"/>
    <w:basedOn w:val="a0"/>
    <w:rsid w:val="0002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ress@artek.org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hyperlink" Target="http://e.mail.ru/compose/?mailto=mailto%3apress.artek@primum.ru" TargetMode="External"/><Relationship Id="rId10" Type="http://schemas.openxmlformats.org/officeDocument/2006/relationships/hyperlink" Target="http://www.facebook.com/artekrussi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3</cp:revision>
  <dcterms:created xsi:type="dcterms:W3CDTF">2019-05-21T07:58:00Z</dcterms:created>
  <dcterms:modified xsi:type="dcterms:W3CDTF">2019-05-21T08:01:00Z</dcterms:modified>
</cp:coreProperties>
</file>