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60" w:rsidRPr="005143C5" w:rsidRDefault="00F3361B" w:rsidP="005143C5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168BEB02" wp14:editId="10C36A38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</w:t>
      </w:r>
      <w:r w:rsidR="00C77078">
        <w:rPr>
          <w:b/>
        </w:rPr>
        <w:t>АНОНС</w:t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C77078" w:rsidRPr="005143C5" w:rsidRDefault="00C77078" w:rsidP="005143C5">
      <w:pPr>
        <w:jc w:val="center"/>
        <w:rPr>
          <w:rFonts w:cstheme="minorHAnsi"/>
          <w:b/>
        </w:rPr>
      </w:pPr>
      <w:bookmarkStart w:id="0" w:name="_GoBack"/>
      <w:r w:rsidRPr="005143C5">
        <w:rPr>
          <w:rFonts w:cstheme="minorHAnsi"/>
          <w:b/>
        </w:rPr>
        <w:t>Президентская библиотека откроет центр доступа к своим ресурсам в «Артеке»</w:t>
      </w:r>
    </w:p>
    <w:bookmarkEnd w:id="0"/>
    <w:p w:rsidR="00C77078" w:rsidRPr="005143C5" w:rsidRDefault="00C77078" w:rsidP="005143C5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bCs/>
          <w:lang w:eastAsia="ru-RU"/>
        </w:rPr>
      </w:pPr>
      <w:r w:rsidRPr="005143C5">
        <w:rPr>
          <w:rFonts w:eastAsia="Times New Roman" w:cstheme="minorHAnsi"/>
          <w:b/>
          <w:bCs/>
          <w:lang w:eastAsia="ru-RU"/>
        </w:rPr>
        <w:t>13 сентября 2018 года</w:t>
      </w:r>
    </w:p>
    <w:p w:rsidR="005143C5" w:rsidRPr="005143C5" w:rsidRDefault="005143C5" w:rsidP="005143C5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bCs/>
          <w:lang w:eastAsia="ru-RU"/>
        </w:rPr>
      </w:pPr>
    </w:p>
    <w:p w:rsidR="00C77078" w:rsidRPr="005143C5" w:rsidRDefault="00C77078" w:rsidP="005143C5">
      <w:pPr>
        <w:spacing w:after="120" w:line="240" w:lineRule="auto"/>
        <w:jc w:val="both"/>
        <w:rPr>
          <w:rFonts w:cstheme="minorHAnsi"/>
          <w:b/>
        </w:rPr>
      </w:pPr>
      <w:r w:rsidRPr="005143C5">
        <w:rPr>
          <w:rFonts w:cstheme="minorHAnsi"/>
          <w:b/>
        </w:rPr>
        <w:t xml:space="preserve">16 сентября 2018 года в 11.00  в Международном детском центре «Артек» будет открыт удалённый электронный читальный зал Президентской библиотеки, который предоставит свободный доступ к её богатейшему фонду, насчитывающему на сегодняшний день около 640 тысяч единиц хранения. Отдельное место на портале Президентской библиотеки занимает </w:t>
      </w:r>
      <w:hyperlink r:id="rId6" w:history="1">
        <w:r w:rsidRPr="005143C5">
          <w:rPr>
            <w:rStyle w:val="a7"/>
            <w:rFonts w:cstheme="minorHAnsi"/>
            <w:b/>
            <w:color w:val="auto"/>
            <w:u w:val="none"/>
          </w:rPr>
          <w:t>электронная коллекция</w:t>
        </w:r>
      </w:hyperlink>
      <w:r w:rsidRPr="005143C5">
        <w:rPr>
          <w:rFonts w:cstheme="minorHAnsi"/>
          <w:b/>
        </w:rPr>
        <w:t xml:space="preserve"> уникальных документов об истории Крыма с древнейших времён до сегодняшнего дня. </w:t>
      </w:r>
    </w:p>
    <w:p w:rsidR="00C77078" w:rsidRPr="005143C5" w:rsidRDefault="00C77078" w:rsidP="005143C5">
      <w:pPr>
        <w:spacing w:after="120" w:line="240" w:lineRule="auto"/>
        <w:jc w:val="both"/>
        <w:rPr>
          <w:rFonts w:cstheme="minorHAnsi"/>
        </w:rPr>
      </w:pPr>
      <w:r w:rsidRPr="005143C5">
        <w:rPr>
          <w:rFonts w:cstheme="minorHAnsi"/>
        </w:rPr>
        <w:t xml:space="preserve">Каждую смену более 3 тысяч </w:t>
      </w:r>
      <w:proofErr w:type="spellStart"/>
      <w:r w:rsidRPr="005143C5">
        <w:rPr>
          <w:rFonts w:cstheme="minorHAnsi"/>
        </w:rPr>
        <w:t>артековцев</w:t>
      </w:r>
      <w:proofErr w:type="spellEnd"/>
      <w:r w:rsidRPr="005143C5">
        <w:rPr>
          <w:rFonts w:cstheme="minorHAnsi"/>
        </w:rPr>
        <w:t xml:space="preserve"> смогут воспользоваться к</w:t>
      </w:r>
      <w:r w:rsidRPr="005143C5">
        <w:rPr>
          <w:rFonts w:cstheme="minorHAnsi"/>
        </w:rPr>
        <w:t>оллекци</w:t>
      </w:r>
      <w:r w:rsidRPr="005143C5">
        <w:rPr>
          <w:rFonts w:cstheme="minorHAnsi"/>
        </w:rPr>
        <w:t>ей</w:t>
      </w:r>
      <w:r w:rsidRPr="005143C5">
        <w:rPr>
          <w:rFonts w:cstheme="minorHAnsi"/>
        </w:rPr>
        <w:t xml:space="preserve"> Президентской библиотеки </w:t>
      </w:r>
      <w:hyperlink r:id="rId7" w:history="1">
        <w:r w:rsidRPr="005143C5">
          <w:rPr>
            <w:rStyle w:val="a7"/>
            <w:rFonts w:cstheme="minorHAnsi"/>
            <w:color w:val="auto"/>
            <w:u w:val="none"/>
          </w:rPr>
          <w:t>«Республика Крым: страницы истории»</w:t>
        </w:r>
      </w:hyperlink>
      <w:r w:rsidRPr="005143C5">
        <w:rPr>
          <w:rStyle w:val="a7"/>
          <w:rFonts w:cstheme="minorHAnsi"/>
          <w:color w:val="auto"/>
          <w:u w:val="none"/>
        </w:rPr>
        <w:t xml:space="preserve">, которая </w:t>
      </w:r>
      <w:r w:rsidRPr="005143C5">
        <w:rPr>
          <w:rFonts w:cstheme="minorHAnsi"/>
        </w:rPr>
        <w:t xml:space="preserve"> содержит исследования, очерки, архивные материалы, раритетные книги, фотографии полуострова.</w:t>
      </w:r>
    </w:p>
    <w:p w:rsidR="00C77078" w:rsidRPr="005143C5" w:rsidRDefault="00C77078" w:rsidP="005143C5">
      <w:pPr>
        <w:spacing w:after="120" w:line="240" w:lineRule="auto"/>
        <w:jc w:val="both"/>
        <w:rPr>
          <w:rFonts w:cstheme="minorHAnsi"/>
          <w:shd w:val="clear" w:color="auto" w:fill="FFFFFF"/>
        </w:rPr>
      </w:pPr>
      <w:r w:rsidRPr="005143C5">
        <w:rPr>
          <w:rFonts w:cstheme="minorHAnsi"/>
          <w:shd w:val="clear" w:color="auto" w:fill="FFFFFF"/>
        </w:rPr>
        <w:t xml:space="preserve">История Крыма всегда интересовала учёных. </w:t>
      </w:r>
      <w:proofErr w:type="gramStart"/>
      <w:r w:rsidRPr="005143C5">
        <w:rPr>
          <w:rFonts w:cstheme="minorHAnsi"/>
          <w:shd w:val="clear" w:color="auto" w:fill="FFFFFF"/>
        </w:rPr>
        <w:t xml:space="preserve">Доказательство тому – раритетное сочинение польского епископа Адама </w:t>
      </w:r>
      <w:proofErr w:type="spellStart"/>
      <w:r w:rsidRPr="005143C5">
        <w:rPr>
          <w:rFonts w:cstheme="minorHAnsi"/>
          <w:shd w:val="clear" w:color="auto" w:fill="FFFFFF"/>
        </w:rPr>
        <w:t>Нарушевича</w:t>
      </w:r>
      <w:proofErr w:type="spellEnd"/>
      <w:r w:rsidRPr="005143C5">
        <w:rPr>
          <w:rFonts w:cstheme="minorHAnsi"/>
          <w:shd w:val="clear" w:color="auto" w:fill="FFFFFF"/>
        </w:rPr>
        <w:t xml:space="preserve"> </w:t>
      </w:r>
      <w:hyperlink r:id="rId8" w:history="1"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>«</w:t>
        </w:r>
        <w:proofErr w:type="spellStart"/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>Таврикия</w:t>
        </w:r>
        <w:proofErr w:type="spellEnd"/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 xml:space="preserve">, или Известия </w:t>
        </w:r>
        <w:proofErr w:type="spellStart"/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>древнейшия</w:t>
        </w:r>
        <w:proofErr w:type="spellEnd"/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 xml:space="preserve"> и </w:t>
        </w:r>
        <w:proofErr w:type="spellStart"/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>новейшия</w:t>
        </w:r>
        <w:proofErr w:type="spellEnd"/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 xml:space="preserve"> о состоянии Крыма и его жителях до наших </w:t>
        </w:r>
        <w:proofErr w:type="spellStart"/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>времян</w:t>
        </w:r>
        <w:proofErr w:type="spellEnd"/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>»</w:t>
        </w:r>
      </w:hyperlink>
      <w:r w:rsidRPr="005143C5">
        <w:rPr>
          <w:rFonts w:cstheme="minorHAnsi"/>
          <w:shd w:val="clear" w:color="auto" w:fill="FFFFFF"/>
        </w:rPr>
        <w:t xml:space="preserve">, изданное в 1788 году. </w:t>
      </w:r>
      <w:proofErr w:type="gramEnd"/>
    </w:p>
    <w:p w:rsidR="00C77078" w:rsidRPr="005143C5" w:rsidRDefault="00C77078" w:rsidP="005143C5">
      <w:pPr>
        <w:spacing w:after="120" w:line="240" w:lineRule="auto"/>
        <w:jc w:val="both"/>
        <w:rPr>
          <w:rFonts w:cstheme="minorHAnsi"/>
          <w:shd w:val="clear" w:color="auto" w:fill="FFFFFF"/>
        </w:rPr>
      </w:pPr>
      <w:r w:rsidRPr="005143C5">
        <w:rPr>
          <w:rFonts w:eastAsia="Times New Roman" w:cstheme="minorHAnsi"/>
          <w:bCs/>
        </w:rPr>
        <w:t xml:space="preserve">О том, что происходило на полуострове полтысячелетия назад, </w:t>
      </w:r>
      <w:r w:rsidR="005143C5" w:rsidRPr="005143C5">
        <w:rPr>
          <w:rFonts w:eastAsia="Times New Roman" w:cstheme="minorHAnsi"/>
          <w:bCs/>
        </w:rPr>
        <w:t>юные воспитанники «Артека» смогут</w:t>
      </w:r>
      <w:r w:rsidRPr="005143C5">
        <w:rPr>
          <w:rFonts w:eastAsia="Times New Roman" w:cstheme="minorHAnsi"/>
          <w:bCs/>
        </w:rPr>
        <w:t xml:space="preserve"> прочитать на портале Президентской библиотеке в книге Ивана Калугина </w:t>
      </w:r>
      <w:hyperlink r:id="rId9" w:history="1">
        <w:r w:rsidRPr="005143C5">
          <w:rPr>
            <w:rStyle w:val="a7"/>
            <w:rFonts w:eastAsia="Times New Roman" w:cstheme="minorHAnsi"/>
            <w:bCs/>
            <w:color w:val="auto"/>
            <w:u w:val="none"/>
          </w:rPr>
          <w:t>«</w:t>
        </w:r>
        <w:r w:rsidRPr="005143C5">
          <w:rPr>
            <w:rStyle w:val="a7"/>
            <w:rFonts w:eastAsia="Times New Roman" w:cstheme="minorHAnsi"/>
            <w:color w:val="auto"/>
            <w:u w:val="none"/>
          </w:rPr>
          <w:t>Дипломатические сношения России с Крымом, в княжение Иоанна III»</w:t>
        </w:r>
      </w:hyperlink>
      <w:r w:rsidRPr="005143C5">
        <w:rPr>
          <w:rFonts w:eastAsia="Times New Roman" w:cstheme="minorHAnsi"/>
          <w:bCs/>
        </w:rPr>
        <w:t xml:space="preserve"> и в </w:t>
      </w:r>
      <w:hyperlink r:id="rId10" w:history="1">
        <w:r w:rsidRPr="005143C5">
          <w:rPr>
            <w:rStyle w:val="a7"/>
            <w:rFonts w:eastAsia="Times New Roman" w:cstheme="minorHAnsi"/>
            <w:bCs/>
            <w:color w:val="auto"/>
            <w:u w:val="none"/>
          </w:rPr>
          <w:t>«</w:t>
        </w:r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>Древнейшей книге крымских посольских дел 1474–1505 гг.»</w:t>
        </w:r>
      </w:hyperlink>
    </w:p>
    <w:p w:rsidR="005143C5" w:rsidRPr="005143C5" w:rsidRDefault="00C77078" w:rsidP="005143C5">
      <w:pPr>
        <w:spacing w:after="120" w:line="240" w:lineRule="auto"/>
        <w:jc w:val="both"/>
        <w:rPr>
          <w:rFonts w:cstheme="minorHAnsi"/>
          <w:shd w:val="clear" w:color="auto" w:fill="FFFFFF"/>
        </w:rPr>
      </w:pPr>
      <w:r w:rsidRPr="005143C5">
        <w:rPr>
          <w:rFonts w:cstheme="minorHAnsi"/>
          <w:shd w:val="clear" w:color="auto" w:fill="FFFFFF"/>
        </w:rPr>
        <w:t xml:space="preserve">В сборнике </w:t>
      </w:r>
      <w:hyperlink r:id="rId11" w:history="1"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>«О древностях Южного берега Крыма и гор Таврических»</w:t>
        </w:r>
      </w:hyperlink>
      <w:r w:rsidRPr="005143C5">
        <w:rPr>
          <w:rFonts w:cstheme="minorHAnsi"/>
          <w:shd w:val="clear" w:color="auto" w:fill="FFFFFF"/>
        </w:rPr>
        <w:t xml:space="preserve"> замечательного русского учёного, географа и этнографа Петра Кеппена, изданной в 1837 году и посвящённой «Его Императорскому Высочеству Государю наследнику цесаревичу Великому князю Александру Николаевичу» опубликован обширный материал о древностях Крыма, который не утратил своего научного значения до наших дней. </w:t>
      </w:r>
    </w:p>
    <w:p w:rsidR="00C77078" w:rsidRPr="005143C5" w:rsidRDefault="00C77078" w:rsidP="005143C5">
      <w:pPr>
        <w:spacing w:after="120" w:line="240" w:lineRule="auto"/>
        <w:jc w:val="both"/>
        <w:rPr>
          <w:rFonts w:cstheme="minorHAnsi"/>
          <w:shd w:val="clear" w:color="auto" w:fill="FFFFFF"/>
        </w:rPr>
      </w:pPr>
      <w:r w:rsidRPr="005143C5">
        <w:rPr>
          <w:rFonts w:cstheme="minorHAnsi"/>
          <w:shd w:val="clear" w:color="auto" w:fill="FFFFFF"/>
        </w:rPr>
        <w:t xml:space="preserve">Неизвестные страницы Крымской войны раскроют уникальные книги </w:t>
      </w:r>
      <w:hyperlink r:id="rId12" w:history="1"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 xml:space="preserve">«Высадка неприятелей в Крыму и сражение при </w:t>
        </w:r>
        <w:proofErr w:type="spellStart"/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>Альме</w:t>
        </w:r>
        <w:proofErr w:type="spellEnd"/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>»</w:t>
        </w:r>
      </w:hyperlink>
      <w:r w:rsidRPr="005143C5">
        <w:rPr>
          <w:rFonts w:cstheme="minorHAnsi"/>
          <w:shd w:val="clear" w:color="auto" w:fill="FFFFFF"/>
        </w:rPr>
        <w:t xml:space="preserve"> (1854) и </w:t>
      </w:r>
      <w:hyperlink r:id="rId13" w:history="1"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>«Крымская экспедиция»</w:t>
        </w:r>
      </w:hyperlink>
      <w:r w:rsidRPr="005143C5">
        <w:rPr>
          <w:rFonts w:cstheme="minorHAnsi"/>
        </w:rPr>
        <w:t xml:space="preserve"> (</w:t>
      </w:r>
      <w:r w:rsidRPr="005143C5">
        <w:rPr>
          <w:rFonts w:cstheme="minorHAnsi"/>
          <w:shd w:val="clear" w:color="auto" w:fill="FFFFFF"/>
        </w:rPr>
        <w:t>рассказ очевидца событий тех лет, французского генерала)</w:t>
      </w:r>
      <w:r w:rsidRPr="005143C5">
        <w:rPr>
          <w:rFonts w:cstheme="minorHAnsi"/>
        </w:rPr>
        <w:t>,</w:t>
      </w:r>
      <w:r w:rsidRPr="005143C5">
        <w:rPr>
          <w:rFonts w:cstheme="minorHAnsi"/>
          <w:shd w:val="clear" w:color="auto" w:fill="FFFFFF"/>
        </w:rPr>
        <w:t xml:space="preserve"> представленные в коллекции Президентской библиотеки.</w:t>
      </w:r>
    </w:p>
    <w:p w:rsidR="00C77078" w:rsidRPr="005143C5" w:rsidRDefault="00C77078" w:rsidP="005143C5">
      <w:pPr>
        <w:spacing w:after="120" w:line="240" w:lineRule="auto"/>
        <w:jc w:val="both"/>
        <w:rPr>
          <w:rFonts w:cstheme="minorHAnsi"/>
          <w:shd w:val="clear" w:color="auto" w:fill="FFFFFF"/>
        </w:rPr>
      </w:pPr>
      <w:r w:rsidRPr="005143C5">
        <w:rPr>
          <w:rFonts w:cstheme="minorHAnsi"/>
          <w:shd w:val="clear" w:color="auto" w:fill="FFFFFF"/>
        </w:rPr>
        <w:t>В настоящее время в </w:t>
      </w:r>
      <w:proofErr w:type="spellStart"/>
      <w:r w:rsidRPr="005143C5">
        <w:rPr>
          <w:rFonts w:cstheme="minorHAnsi"/>
          <w:shd w:val="clear" w:color="auto" w:fill="FFFFFF"/>
        </w:rPr>
        <w:t>регионоведческих</w:t>
      </w:r>
      <w:proofErr w:type="spellEnd"/>
      <w:r w:rsidRPr="005143C5">
        <w:rPr>
          <w:rFonts w:cstheme="minorHAnsi"/>
          <w:shd w:val="clear" w:color="auto" w:fill="FFFFFF"/>
        </w:rPr>
        <w:t xml:space="preserve"> электронных коллекциях представлены документы обо всех 85 субъектах нашей страны. Кроме того, на сегодняшний день Президентская библиотека открыла более 600 центров удалённого доступа во всех регионах России.</w:t>
      </w:r>
    </w:p>
    <w:p w:rsidR="00C77078" w:rsidRPr="005143C5" w:rsidRDefault="00C77078" w:rsidP="005143C5">
      <w:pPr>
        <w:spacing w:after="120" w:line="240" w:lineRule="auto"/>
        <w:jc w:val="both"/>
        <w:rPr>
          <w:rFonts w:cstheme="minorHAnsi"/>
          <w:shd w:val="clear" w:color="auto" w:fill="FFFFFF"/>
        </w:rPr>
      </w:pPr>
      <w:r w:rsidRPr="005143C5">
        <w:rPr>
          <w:rFonts w:cstheme="minorHAnsi"/>
          <w:shd w:val="clear" w:color="auto" w:fill="FFFFFF"/>
        </w:rPr>
        <w:t xml:space="preserve">В Крыму центры удалённого доступа к фонду Президентской библиотеки работают на базе </w:t>
      </w:r>
      <w:hyperlink r:id="rId14" w:history="1"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>Крымской республиканской универсальной научной библиотеки им. И. Я. Франко</w:t>
        </w:r>
      </w:hyperlink>
      <w:r w:rsidRPr="005143C5">
        <w:rPr>
          <w:rFonts w:cstheme="minorHAnsi"/>
        </w:rPr>
        <w:t xml:space="preserve"> </w:t>
      </w:r>
      <w:r w:rsidRPr="005143C5">
        <w:rPr>
          <w:rFonts w:cstheme="minorHAnsi"/>
          <w:shd w:val="clear" w:color="auto" w:fill="FFFFFF"/>
        </w:rPr>
        <w:t xml:space="preserve">в Симферополе, </w:t>
      </w:r>
      <w:hyperlink r:id="rId15" w:history="1">
        <w:r w:rsidRPr="005143C5">
          <w:rPr>
            <w:rStyle w:val="a7"/>
            <w:rFonts w:cstheme="minorHAnsi"/>
            <w:color w:val="auto"/>
            <w:u w:val="none"/>
            <w:shd w:val="clear" w:color="auto" w:fill="FFFFFF"/>
          </w:rPr>
          <w:t>МБУК «Централизованная библиотечная система»</w:t>
        </w:r>
      </w:hyperlink>
      <w:r w:rsidRPr="005143C5">
        <w:rPr>
          <w:rFonts w:cstheme="minorHAnsi"/>
          <w:shd w:val="clear" w:color="auto" w:fill="FFFFFF"/>
        </w:rPr>
        <w:t xml:space="preserve"> в </w:t>
      </w:r>
      <w:proofErr w:type="spellStart"/>
      <w:r w:rsidRPr="005143C5">
        <w:rPr>
          <w:rFonts w:cstheme="minorHAnsi"/>
          <w:shd w:val="clear" w:color="auto" w:fill="FFFFFF"/>
        </w:rPr>
        <w:t>пгт</w:t>
      </w:r>
      <w:proofErr w:type="spellEnd"/>
      <w:r w:rsidRPr="005143C5">
        <w:rPr>
          <w:rFonts w:cstheme="minorHAnsi"/>
          <w:shd w:val="clear" w:color="auto" w:fill="FFFFFF"/>
        </w:rPr>
        <w:t xml:space="preserve"> Черноморское. Кроме того, четыре центра удалённого доступа действуют и в городе федерального значения  Севастополе. Таким образом,</w:t>
      </w:r>
      <w:r w:rsidRPr="005143C5">
        <w:rPr>
          <w:rFonts w:cstheme="minorHAnsi"/>
          <w:shd w:val="clear" w:color="auto" w:fill="FFFFFF"/>
        </w:rPr>
        <w:t xml:space="preserve"> </w:t>
      </w:r>
      <w:r w:rsidRPr="005143C5">
        <w:rPr>
          <w:rFonts w:cstheme="minorHAnsi"/>
          <w:shd w:val="clear" w:color="auto" w:fill="FFFFFF"/>
        </w:rPr>
        <w:t xml:space="preserve">удалённый читальный зал в Международном детском центре «Артек», который откроется 16 сентября 2018 года, станет в Крыму уже седьмым. </w:t>
      </w:r>
    </w:p>
    <w:p w:rsidR="00C77078" w:rsidRPr="005143C5" w:rsidRDefault="00C77078" w:rsidP="005143C5">
      <w:pPr>
        <w:spacing w:after="120" w:line="240" w:lineRule="auto"/>
        <w:jc w:val="both"/>
        <w:rPr>
          <w:rFonts w:cstheme="minorHAnsi"/>
          <w:b/>
          <w:shd w:val="clear" w:color="auto" w:fill="FFFFFF"/>
        </w:rPr>
      </w:pPr>
      <w:proofErr w:type="gramStart"/>
      <w:r w:rsidRPr="005143C5">
        <w:rPr>
          <w:rFonts w:cstheme="minorHAnsi"/>
          <w:b/>
          <w:shd w:val="clear" w:color="auto" w:fill="FFFFFF"/>
        </w:rPr>
        <w:t>Ответственные за взаимодействие со СМИ:</w:t>
      </w:r>
      <w:proofErr w:type="gramEnd"/>
    </w:p>
    <w:p w:rsidR="00C77078" w:rsidRPr="005143C5" w:rsidRDefault="00C77078" w:rsidP="005143C5">
      <w:pPr>
        <w:pStyle w:val="a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43C5">
        <w:rPr>
          <w:rFonts w:asciiTheme="minorHAnsi" w:hAnsiTheme="minorHAnsi" w:cstheme="minorHAnsi"/>
          <w:sz w:val="22"/>
          <w:szCs w:val="22"/>
        </w:rPr>
        <w:t>– Пресс-служба ФГБОУ «</w:t>
      </w:r>
      <w:r w:rsidR="005143C5" w:rsidRPr="005143C5">
        <w:rPr>
          <w:rFonts w:asciiTheme="minorHAnsi" w:hAnsiTheme="minorHAnsi" w:cstheme="minorHAnsi"/>
          <w:sz w:val="22"/>
          <w:szCs w:val="22"/>
        </w:rPr>
        <w:t>МДЦ "</w:t>
      </w:r>
      <w:r w:rsidRPr="005143C5">
        <w:rPr>
          <w:rFonts w:asciiTheme="minorHAnsi" w:hAnsiTheme="minorHAnsi" w:cstheme="minorHAnsi"/>
          <w:sz w:val="22"/>
          <w:szCs w:val="22"/>
        </w:rPr>
        <w:t xml:space="preserve">Артек"»: </w:t>
      </w:r>
      <w:r w:rsidRPr="005143C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5143C5">
        <w:rPr>
          <w:rStyle w:val="wmi-callto"/>
          <w:rFonts w:asciiTheme="minorHAnsi" w:hAnsiTheme="minorHAnsi" w:cstheme="minorHAnsi"/>
          <w:color w:val="000000"/>
          <w:sz w:val="22"/>
          <w:szCs w:val="22"/>
        </w:rPr>
        <w:t>+7 (978)-734-04-44</w:t>
      </w:r>
      <w:r w:rsidRPr="005143C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6" w:history="1">
        <w:r w:rsidRPr="005143C5">
          <w:rPr>
            <w:rStyle w:val="a7"/>
            <w:rFonts w:asciiTheme="minorHAnsi" w:hAnsiTheme="minorHAnsi" w:cstheme="minorHAnsi"/>
            <w:sz w:val="22"/>
            <w:szCs w:val="22"/>
          </w:rPr>
          <w:t>press@artek.org</w:t>
        </w:r>
      </w:hyperlink>
      <w:r w:rsidRPr="005143C5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C77078" w:rsidRPr="005143C5" w:rsidRDefault="00C77078" w:rsidP="005143C5">
      <w:pPr>
        <w:spacing w:after="120" w:line="240" w:lineRule="auto"/>
        <w:jc w:val="both"/>
        <w:rPr>
          <w:rFonts w:cstheme="minorHAnsi"/>
          <w:spacing w:val="-4"/>
        </w:rPr>
      </w:pPr>
      <w:r w:rsidRPr="005143C5">
        <w:rPr>
          <w:rFonts w:cstheme="minorHAnsi"/>
        </w:rPr>
        <w:t xml:space="preserve">– </w:t>
      </w:r>
      <w:r w:rsidRPr="005143C5">
        <w:rPr>
          <w:rFonts w:cstheme="minorHAnsi"/>
          <w:shd w:val="clear" w:color="auto" w:fill="FFFFFF"/>
        </w:rPr>
        <w:t>Президентская библиотека:</w:t>
      </w:r>
      <w:r w:rsidRPr="005143C5">
        <w:rPr>
          <w:rFonts w:cstheme="minorHAnsi"/>
          <w:b/>
          <w:shd w:val="clear" w:color="auto" w:fill="FFFFFF"/>
        </w:rPr>
        <w:t xml:space="preserve"> </w:t>
      </w:r>
      <w:r w:rsidRPr="005143C5">
        <w:rPr>
          <w:rFonts w:cstheme="minorHAnsi"/>
          <w:spacing w:val="-4"/>
        </w:rPr>
        <w:t>главный редактор мультимедийного комплекса Татьяна Смолина, тел.: +7</w:t>
      </w:r>
      <w:r w:rsidRPr="005143C5">
        <w:rPr>
          <w:rFonts w:cstheme="minorHAnsi"/>
          <w:spacing w:val="-4"/>
          <w:lang w:val="en-US"/>
        </w:rPr>
        <w:t> </w:t>
      </w:r>
      <w:r w:rsidRPr="005143C5">
        <w:rPr>
          <w:rFonts w:cstheme="minorHAnsi"/>
          <w:spacing w:val="-4"/>
        </w:rPr>
        <w:t>(921)</w:t>
      </w:r>
      <w:r w:rsidRPr="005143C5">
        <w:rPr>
          <w:rFonts w:cstheme="minorHAnsi"/>
          <w:spacing w:val="-4"/>
          <w:lang w:val="en-US"/>
        </w:rPr>
        <w:t> </w:t>
      </w:r>
      <w:r w:rsidRPr="005143C5">
        <w:rPr>
          <w:rFonts w:cstheme="minorHAnsi"/>
        </w:rPr>
        <w:t>905-21-21</w:t>
      </w:r>
      <w:r w:rsidRPr="005143C5">
        <w:rPr>
          <w:rFonts w:cstheme="minorHAnsi"/>
          <w:spacing w:val="-4"/>
        </w:rPr>
        <w:t xml:space="preserve">, +7 (812) 305-16-21 (доб. 159); </w:t>
      </w:r>
      <w:r w:rsidRPr="005143C5">
        <w:rPr>
          <w:rFonts w:cstheme="minorHAnsi"/>
          <w:spacing w:val="-4"/>
          <w:lang w:val="en-US"/>
        </w:rPr>
        <w:t>e</w:t>
      </w:r>
      <w:r w:rsidRPr="005143C5">
        <w:rPr>
          <w:rFonts w:cstheme="minorHAnsi"/>
          <w:spacing w:val="-4"/>
        </w:rPr>
        <w:t>-</w:t>
      </w:r>
      <w:r w:rsidRPr="005143C5">
        <w:rPr>
          <w:rFonts w:cstheme="minorHAnsi"/>
          <w:spacing w:val="-4"/>
          <w:lang w:val="en-US"/>
        </w:rPr>
        <w:t>mail</w:t>
      </w:r>
      <w:r w:rsidRPr="005143C5">
        <w:rPr>
          <w:rFonts w:cstheme="minorHAnsi"/>
          <w:spacing w:val="-4"/>
        </w:rPr>
        <w:t>: </w:t>
      </w:r>
      <w:hyperlink r:id="rId17" w:history="1">
        <w:r w:rsidRPr="005143C5">
          <w:rPr>
            <w:rStyle w:val="a7"/>
            <w:rFonts w:cstheme="minorHAnsi"/>
            <w:spacing w:val="-4"/>
            <w:lang w:val="en-US"/>
          </w:rPr>
          <w:t>t</w:t>
        </w:r>
        <w:r w:rsidRPr="005143C5">
          <w:rPr>
            <w:rStyle w:val="a7"/>
            <w:rFonts w:cstheme="minorHAnsi"/>
            <w:spacing w:val="-4"/>
          </w:rPr>
          <w:t>.</w:t>
        </w:r>
        <w:r w:rsidRPr="005143C5">
          <w:rPr>
            <w:rStyle w:val="a7"/>
            <w:rFonts w:cstheme="minorHAnsi"/>
            <w:spacing w:val="-4"/>
            <w:lang w:val="en-US"/>
          </w:rPr>
          <w:t>smolina</w:t>
        </w:r>
        <w:r w:rsidRPr="005143C5">
          <w:rPr>
            <w:rStyle w:val="a7"/>
            <w:rFonts w:cstheme="minorHAnsi"/>
            <w:spacing w:val="-4"/>
          </w:rPr>
          <w:t>@</w:t>
        </w:r>
        <w:r w:rsidRPr="005143C5">
          <w:rPr>
            <w:rStyle w:val="a7"/>
            <w:rFonts w:cstheme="minorHAnsi"/>
            <w:spacing w:val="-4"/>
            <w:lang w:val="en-US"/>
          </w:rPr>
          <w:t>prlib</w:t>
        </w:r>
        <w:r w:rsidRPr="005143C5">
          <w:rPr>
            <w:rStyle w:val="a7"/>
            <w:rFonts w:cstheme="minorHAnsi"/>
            <w:spacing w:val="-4"/>
          </w:rPr>
          <w:t>.</w:t>
        </w:r>
        <w:proofErr w:type="spellStart"/>
        <w:r w:rsidRPr="005143C5">
          <w:rPr>
            <w:rStyle w:val="a7"/>
            <w:rFonts w:cstheme="minorHAnsi"/>
            <w:spacing w:val="-4"/>
            <w:lang w:val="en-US"/>
          </w:rPr>
          <w:t>ru</w:t>
        </w:r>
        <w:proofErr w:type="spellEnd"/>
      </w:hyperlink>
      <w:r w:rsidRPr="005143C5">
        <w:rPr>
          <w:rFonts w:cstheme="minorHAnsi"/>
        </w:rPr>
        <w:t>.</w:t>
      </w:r>
    </w:p>
    <w:p w:rsidR="00F3361B" w:rsidRPr="00F3361B" w:rsidRDefault="00F3361B" w:rsidP="005143C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5143C5">
      <w:pPr>
        <w:pStyle w:val="a3"/>
        <w:shd w:val="clear" w:color="auto" w:fill="FFFFFF"/>
        <w:spacing w:before="0" w:beforeAutospacing="0" w:after="0" w:afterAutospacing="0"/>
        <w:rPr>
          <w:rFonts w:cs="Arial"/>
          <w:b/>
          <w:bCs/>
          <w:color w:val="0070C0"/>
        </w:rPr>
      </w:pPr>
      <w:r w:rsidRPr="00F3361B">
        <w:rPr>
          <w:rFonts w:asciiTheme="minorHAnsi" w:hAnsiTheme="minorHAnsi"/>
          <w:color w:val="1F497D"/>
          <w:sz w:val="22"/>
          <w:szCs w:val="22"/>
        </w:rPr>
        <w:t> </w:t>
      </w: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143C5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C77078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item/372676" TargetMode="External"/><Relationship Id="rId13" Type="http://schemas.openxmlformats.org/officeDocument/2006/relationships/hyperlink" Target="https://www.prlib.ru/item/34192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lib.ru/collections/467009" TargetMode="External"/><Relationship Id="rId12" Type="http://schemas.openxmlformats.org/officeDocument/2006/relationships/hyperlink" Target="https://www.prlib.ru/item/328996" TargetMode="External"/><Relationship Id="rId17" Type="http://schemas.openxmlformats.org/officeDocument/2006/relationships/hyperlink" Target="mailto:t.smolina@prlib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s@artek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lib.ru/collections/467009" TargetMode="External"/><Relationship Id="rId11" Type="http://schemas.openxmlformats.org/officeDocument/2006/relationships/hyperlink" Target="https://www.prlib.ru/item/352219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bibl-chernom.ru/" TargetMode="External"/><Relationship Id="rId10" Type="http://schemas.openxmlformats.org/officeDocument/2006/relationships/hyperlink" Target="https://www.prlib.ru/item/3316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lib.ru/item/331389" TargetMode="External"/><Relationship Id="rId14" Type="http://schemas.openxmlformats.org/officeDocument/2006/relationships/hyperlink" Target="http://franco.crimea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2018-09-13T13:07:00Z</dcterms:created>
  <dcterms:modified xsi:type="dcterms:W3CDTF">2018-09-13T13:07:00Z</dcterms:modified>
</cp:coreProperties>
</file>