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F" w:rsidRDefault="00AE2DAF" w:rsidP="00AE2DAF">
      <w:pPr>
        <w:pStyle w:val="msonormalmailrucssattributepostfix"/>
        <w:jc w:val="center"/>
      </w:pPr>
      <w:r>
        <w:rPr>
          <w:rFonts w:ascii="Georgia" w:hAnsi="Georgia"/>
          <w:b/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1" name="Рисунок 1" descr="Описание: Описание: Описание: Описание: cid:image001.png@01D3B171.D53D6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id:image001.png@01D3B171.D53D6D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</w:rPr>
        <w:t> </w:t>
      </w:r>
    </w:p>
    <w:p w:rsidR="00AE2DAF" w:rsidRDefault="00AE2DAF" w:rsidP="00AE2DAF">
      <w:pPr>
        <w:pStyle w:val="msonormalmailrucssattributepostfix"/>
        <w:jc w:val="center"/>
      </w:pPr>
      <w:r>
        <w:rPr>
          <w:b/>
          <w:bCs/>
          <w:color w:val="1F497D"/>
        </w:rPr>
        <w:t> </w:t>
      </w:r>
    </w:p>
    <w:p w:rsidR="00AE2DAF" w:rsidRDefault="003B7099" w:rsidP="00AE2DAF">
      <w:pPr>
        <w:pStyle w:val="msonormalmailrucssattributepostfix"/>
        <w:spacing w:before="240" w:beforeAutospacing="0" w:after="240" w:afterAutospacing="0"/>
        <w:jc w:val="center"/>
      </w:pPr>
      <w:r>
        <w:rPr>
          <w:rFonts w:ascii="Georgia" w:hAnsi="Georgia"/>
          <w:b/>
          <w:bCs/>
          <w:shd w:val="clear" w:color="auto" w:fill="FFFFFF"/>
        </w:rPr>
        <w:t>В ходе визита в</w:t>
      </w:r>
      <w:r w:rsidR="00AE2DAF">
        <w:rPr>
          <w:rFonts w:ascii="Georgia" w:hAnsi="Georgia"/>
          <w:b/>
          <w:bCs/>
          <w:shd w:val="clear" w:color="auto" w:fill="FFFFFF"/>
        </w:rPr>
        <w:t xml:space="preserve"> «Артек</w:t>
      </w:r>
      <w:bookmarkStart w:id="0" w:name="_GoBack"/>
      <w:bookmarkEnd w:id="0"/>
      <w:r w:rsidR="00AE2DAF">
        <w:rPr>
          <w:rFonts w:ascii="Georgia" w:hAnsi="Georgia"/>
          <w:b/>
          <w:bCs/>
          <w:shd w:val="clear" w:color="auto" w:fill="FFFFFF"/>
        </w:rPr>
        <w:t xml:space="preserve">» школьники из Германии заинтересовались образовательными программами </w:t>
      </w:r>
      <w:r w:rsidR="00BD4972">
        <w:rPr>
          <w:rFonts w:ascii="Georgia" w:hAnsi="Georgia"/>
          <w:b/>
          <w:bCs/>
          <w:shd w:val="clear" w:color="auto" w:fill="FFFFFF"/>
        </w:rPr>
        <w:t>о космосе</w:t>
      </w:r>
    </w:p>
    <w:p w:rsidR="00AE2DAF" w:rsidRDefault="00AE2DAF" w:rsidP="00AE2DAF">
      <w:pPr>
        <w:pStyle w:val="msonormalmailrucssattributepostfix"/>
        <w:jc w:val="center"/>
      </w:pPr>
      <w:r>
        <w:rPr>
          <w:rFonts w:ascii="Georgia" w:hAnsi="Georgia"/>
          <w:b/>
          <w:bCs/>
          <w:shd w:val="clear" w:color="auto" w:fill="FFFFFF"/>
        </w:rPr>
        <w:t> </w:t>
      </w:r>
      <w:r>
        <w:rPr>
          <w:rFonts w:ascii="Georgia" w:hAnsi="Georgia"/>
          <w:shd w:val="clear" w:color="auto" w:fill="FFFFFF"/>
        </w:rPr>
        <w:t>02 апреля 2018 г.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shd w:val="clear" w:color="auto" w:fill="FFFFFF"/>
        </w:rPr>
        <w:t>1 апреля 2018 года</w:t>
      </w:r>
      <w:r>
        <w:rPr>
          <w:rFonts w:ascii="Georgia" w:hAnsi="Georgia"/>
          <w:shd w:val="clear" w:color="auto" w:fill="FFFFFF"/>
        </w:rPr>
        <w:t xml:space="preserve"> </w:t>
      </w:r>
      <w:r w:rsidR="001B153A">
        <w:rPr>
          <w:rFonts w:ascii="Georgia" w:hAnsi="Georgia"/>
          <w:b/>
          <w:bCs/>
          <w:shd w:val="clear" w:color="auto" w:fill="FFFFFF"/>
        </w:rPr>
        <w:t>МДЦ «</w:t>
      </w:r>
      <w:r>
        <w:rPr>
          <w:rFonts w:ascii="Georgia" w:hAnsi="Georgia"/>
          <w:b/>
          <w:bCs/>
          <w:shd w:val="clear" w:color="auto" w:fill="FFFFFF"/>
        </w:rPr>
        <w:t>Артек</w:t>
      </w:r>
      <w:r w:rsidR="001B153A">
        <w:rPr>
          <w:rFonts w:ascii="Georgia" w:hAnsi="Georgia"/>
          <w:b/>
          <w:bCs/>
          <w:shd w:val="clear" w:color="auto" w:fill="FFFFFF"/>
        </w:rPr>
        <w:t>»</w:t>
      </w:r>
      <w:r>
        <w:rPr>
          <w:rFonts w:ascii="Georgia" w:hAnsi="Georgia"/>
          <w:b/>
          <w:bCs/>
          <w:shd w:val="clear" w:color="auto" w:fill="FFFFFF"/>
        </w:rPr>
        <w:t xml:space="preserve"> посетили школьники из Германии</w:t>
      </w:r>
      <w:r>
        <w:rPr>
          <w:rFonts w:ascii="Georgia" w:hAnsi="Georgia"/>
          <w:shd w:val="clear" w:color="auto" w:fill="FFFFFF"/>
        </w:rPr>
        <w:t xml:space="preserve">, которые ознакомились с детским центром с целью </w:t>
      </w:r>
      <w:r>
        <w:rPr>
          <w:rFonts w:ascii="Georgia" w:hAnsi="Georgia"/>
          <w:b/>
          <w:bCs/>
          <w:shd w:val="clear" w:color="auto" w:fill="FFFFFF"/>
        </w:rPr>
        <w:t>совместной реализации проектов в области детской дипломатии</w:t>
      </w:r>
      <w:r>
        <w:rPr>
          <w:rFonts w:ascii="Georgia" w:hAnsi="Georgia"/>
          <w:shd w:val="clear" w:color="auto" w:fill="FFFFFF"/>
        </w:rPr>
        <w:t xml:space="preserve">. В число гостей «Артека» вошли </w:t>
      </w:r>
      <w:r>
        <w:rPr>
          <w:rFonts w:ascii="Georgia" w:hAnsi="Georgia"/>
          <w:b/>
          <w:bCs/>
          <w:shd w:val="clear" w:color="auto" w:fill="FFFFFF"/>
        </w:rPr>
        <w:t xml:space="preserve">10 </w:t>
      </w:r>
      <w:r>
        <w:rPr>
          <w:rFonts w:ascii="Georgia" w:hAnsi="Georgia"/>
          <w:shd w:val="clear" w:color="auto" w:fill="FFFFFF"/>
        </w:rPr>
        <w:t xml:space="preserve">немецких школьников, которые участвуют в завершающихся 2 апреля </w:t>
      </w:r>
      <w:proofErr w:type="spellStart"/>
      <w:r>
        <w:rPr>
          <w:rFonts w:ascii="Georgia" w:hAnsi="Georgia"/>
          <w:shd w:val="clear" w:color="auto" w:fill="FFFFFF"/>
        </w:rPr>
        <w:t>с.г</w:t>
      </w:r>
      <w:proofErr w:type="spellEnd"/>
      <w:r>
        <w:rPr>
          <w:rFonts w:ascii="Georgia" w:hAnsi="Georgia"/>
          <w:shd w:val="clear" w:color="auto" w:fill="FFFFFF"/>
        </w:rPr>
        <w:t>. в Крыму Днях российско-немецкой детской народной дипломатии.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shd w:val="clear" w:color="auto" w:fill="FFFFFF"/>
        </w:rPr>
        <w:t>Знакомство с «Артеком»</w:t>
      </w:r>
      <w:r>
        <w:rPr>
          <w:rFonts w:ascii="Georgia" w:hAnsi="Georgia"/>
          <w:shd w:val="clear" w:color="auto" w:fill="FFFFFF"/>
        </w:rPr>
        <w:t xml:space="preserve"> как </w:t>
      </w:r>
      <w:r>
        <w:rPr>
          <w:rFonts w:ascii="Georgia" w:hAnsi="Georgia"/>
          <w:b/>
          <w:bCs/>
          <w:shd w:val="clear" w:color="auto" w:fill="FFFFFF"/>
        </w:rPr>
        <w:t>международным центром детской дипломатии</w:t>
      </w:r>
      <w:r>
        <w:rPr>
          <w:rFonts w:ascii="Georgia" w:hAnsi="Georgia"/>
          <w:shd w:val="clear" w:color="auto" w:fill="FFFFFF"/>
        </w:rPr>
        <w:t xml:space="preserve"> немецкие школьники символично начали с возложения цветов памятному знаку в честь </w:t>
      </w:r>
      <w:proofErr w:type="spellStart"/>
      <w:r>
        <w:rPr>
          <w:rFonts w:ascii="Georgia" w:hAnsi="Georgia"/>
          <w:b/>
          <w:bCs/>
          <w:shd w:val="clear" w:color="auto" w:fill="FFFFFF"/>
        </w:rPr>
        <w:t>Саманты</w:t>
      </w:r>
      <w:proofErr w:type="spellEnd"/>
      <w:r>
        <w:rPr>
          <w:rFonts w:ascii="Georgia" w:hAnsi="Georgia"/>
          <w:b/>
          <w:bCs/>
          <w:shd w:val="clear" w:color="auto" w:fill="FFFFFF"/>
        </w:rPr>
        <w:t xml:space="preserve"> Смит</w:t>
      </w:r>
      <w:r>
        <w:rPr>
          <w:rFonts w:ascii="Georgia" w:hAnsi="Georgia"/>
          <w:shd w:val="clear" w:color="auto" w:fill="FFFFFF"/>
        </w:rPr>
        <w:t xml:space="preserve">, подчеркнув тем самым </w:t>
      </w:r>
      <w:r>
        <w:rPr>
          <w:rFonts w:ascii="Georgia" w:hAnsi="Georgia"/>
          <w:b/>
          <w:bCs/>
          <w:shd w:val="clear" w:color="auto" w:fill="FFFFFF"/>
        </w:rPr>
        <w:t>миротворческую миссию</w:t>
      </w:r>
      <w:r>
        <w:rPr>
          <w:rFonts w:ascii="Georgia" w:hAnsi="Georgia"/>
          <w:shd w:val="clear" w:color="auto" w:fill="FFFFFF"/>
        </w:rPr>
        <w:t xml:space="preserve"> детской дружбы. Посл</w:t>
      </w:r>
      <w:r w:rsidR="001B153A">
        <w:rPr>
          <w:rFonts w:ascii="Georgia" w:hAnsi="Georgia"/>
          <w:shd w:val="clear" w:color="auto" w:fill="FFFFFF"/>
        </w:rPr>
        <w:t xml:space="preserve">е этого ребята осмотрели </w:t>
      </w:r>
      <w:proofErr w:type="gramStart"/>
      <w:r w:rsidR="001B153A">
        <w:rPr>
          <w:rFonts w:ascii="Georgia" w:hAnsi="Georgia"/>
          <w:shd w:val="clear" w:color="auto" w:fill="FFFFFF"/>
        </w:rPr>
        <w:t>новую</w:t>
      </w:r>
      <w:proofErr w:type="gramEnd"/>
      <w:r w:rsidR="001B153A">
        <w:rPr>
          <w:rFonts w:ascii="Georgia" w:hAnsi="Georgia"/>
          <w:shd w:val="clear" w:color="auto" w:fill="FFFFFF"/>
        </w:rPr>
        <w:t xml:space="preserve"> «</w:t>
      </w:r>
      <w:r>
        <w:rPr>
          <w:rFonts w:ascii="Georgia" w:hAnsi="Georgia"/>
          <w:shd w:val="clear" w:color="auto" w:fill="FFFFFF"/>
        </w:rPr>
        <w:t>Артек-арену</w:t>
      </w:r>
      <w:r w:rsidR="001B153A">
        <w:rPr>
          <w:rFonts w:ascii="Georgia" w:hAnsi="Georgia"/>
          <w:shd w:val="clear" w:color="auto" w:fill="FFFFFF"/>
        </w:rPr>
        <w:t>» и исторический дворец 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1B153A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, оценили </w:t>
      </w:r>
      <w:proofErr w:type="spellStart"/>
      <w:r>
        <w:rPr>
          <w:rFonts w:ascii="Georgia" w:hAnsi="Georgia"/>
          <w:shd w:val="clear" w:color="auto" w:fill="FFFFFF"/>
        </w:rPr>
        <w:t>артековский</w:t>
      </w:r>
      <w:proofErr w:type="spellEnd"/>
      <w:r>
        <w:rPr>
          <w:rFonts w:ascii="Georgia" w:hAnsi="Georgia"/>
          <w:shd w:val="clear" w:color="auto" w:fill="FFFFFF"/>
        </w:rPr>
        <w:t xml:space="preserve"> быт в лагерях и фирменные блюда </w:t>
      </w:r>
      <w:proofErr w:type="spellStart"/>
      <w:r>
        <w:rPr>
          <w:rFonts w:ascii="Georgia" w:hAnsi="Georgia"/>
          <w:shd w:val="clear" w:color="auto" w:fill="FFFFFF"/>
        </w:rPr>
        <w:t>артековской</w:t>
      </w:r>
      <w:proofErr w:type="spellEnd"/>
      <w:r>
        <w:rPr>
          <w:rFonts w:ascii="Georgia" w:hAnsi="Georgia"/>
          <w:shd w:val="clear" w:color="auto" w:fill="FFFFFF"/>
        </w:rPr>
        <w:t xml:space="preserve"> кухни. 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shd w:val="clear" w:color="auto" w:fill="FFFFFF"/>
        </w:rPr>
        <w:t xml:space="preserve">Немецких школьников </w:t>
      </w:r>
      <w:r>
        <w:rPr>
          <w:rFonts w:ascii="Georgia" w:hAnsi="Georgia"/>
          <w:b/>
          <w:bCs/>
          <w:shd w:val="clear" w:color="auto" w:fill="FFFFFF"/>
        </w:rPr>
        <w:t>поразил масштаб строительства нового лагеря «Солнечный»</w:t>
      </w:r>
      <w:r>
        <w:rPr>
          <w:rFonts w:ascii="Georgia" w:hAnsi="Georgia"/>
          <w:shd w:val="clear" w:color="auto" w:fill="FFFFFF"/>
        </w:rPr>
        <w:t xml:space="preserve"> и в целом масштаб «Артека», который они смогли осмотреть со смотровых площадок. </w:t>
      </w:r>
      <w:r>
        <w:rPr>
          <w:rFonts w:ascii="Georgia" w:hAnsi="Georgia"/>
          <w:b/>
          <w:bCs/>
          <w:shd w:val="clear" w:color="auto" w:fill="FFFFFF"/>
        </w:rPr>
        <w:t xml:space="preserve">Михаэль </w:t>
      </w:r>
      <w:proofErr w:type="spellStart"/>
      <w:r>
        <w:rPr>
          <w:rFonts w:ascii="Georgia" w:hAnsi="Georgia"/>
          <w:b/>
          <w:bCs/>
          <w:shd w:val="clear" w:color="auto" w:fill="FFFFFF"/>
        </w:rPr>
        <w:t>Рифферт</w:t>
      </w:r>
      <w:proofErr w:type="spellEnd"/>
      <w:r>
        <w:rPr>
          <w:rFonts w:ascii="Georgia" w:hAnsi="Georgia"/>
          <w:b/>
          <w:bCs/>
          <w:shd w:val="clear" w:color="auto" w:fill="FFFFFF"/>
        </w:rPr>
        <w:t xml:space="preserve"> из</w:t>
      </w:r>
      <w:r>
        <w:rPr>
          <w:rFonts w:ascii="Georgia" w:hAnsi="Georgia"/>
          <w:shd w:val="clear" w:color="auto" w:fill="FFFFFF"/>
        </w:rPr>
        <w:t xml:space="preserve"> Аугсбурга сказал, что «ни в Германии, ни в Европе нет такого детского лагеря».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shd w:val="clear" w:color="auto" w:fill="FFFFFF"/>
        </w:rPr>
        <w:t xml:space="preserve">Особый интерес в ходе экскурсии вызвало </w:t>
      </w:r>
      <w:r>
        <w:rPr>
          <w:rFonts w:ascii="Georgia" w:hAnsi="Georgia"/>
          <w:b/>
          <w:bCs/>
          <w:shd w:val="clear" w:color="auto" w:fill="FFFFFF"/>
        </w:rPr>
        <w:t xml:space="preserve">посещение </w:t>
      </w:r>
      <w:proofErr w:type="spellStart"/>
      <w:r>
        <w:rPr>
          <w:rFonts w:ascii="Georgia" w:hAnsi="Georgia"/>
          <w:b/>
          <w:bCs/>
          <w:shd w:val="clear" w:color="auto" w:fill="FFFFFF"/>
        </w:rPr>
        <w:t>артековского</w:t>
      </w:r>
      <w:proofErr w:type="spellEnd"/>
      <w:r>
        <w:rPr>
          <w:rFonts w:ascii="Georgia" w:hAnsi="Georgia"/>
          <w:b/>
          <w:bCs/>
          <w:shd w:val="clear" w:color="auto" w:fill="FFFFFF"/>
        </w:rPr>
        <w:t xml:space="preserve"> Музея космонавтики</w:t>
      </w:r>
      <w:r>
        <w:rPr>
          <w:rFonts w:ascii="Georgia" w:hAnsi="Georgia"/>
          <w:shd w:val="clear" w:color="auto" w:fill="FFFFFF"/>
        </w:rPr>
        <w:t xml:space="preserve"> и возможность посидеть в кресле космонавтов,  в котором первые покорители космоса тренировали свой вестибулярный аппарат перед полетом.  </w:t>
      </w:r>
      <w:r>
        <w:rPr>
          <w:rFonts w:ascii="Georgia" w:hAnsi="Georgia"/>
          <w:b/>
          <w:bCs/>
          <w:shd w:val="clear" w:color="auto" w:fill="FFFFFF"/>
        </w:rPr>
        <w:t>С большим интересом дети узнали</w:t>
      </w:r>
      <w:r>
        <w:rPr>
          <w:rFonts w:ascii="Georgia" w:hAnsi="Georgia"/>
          <w:shd w:val="clear" w:color="auto" w:fill="FFFFFF"/>
        </w:rPr>
        <w:t xml:space="preserve">, что ежегодно в детском центре при поддержке </w:t>
      </w:r>
      <w:proofErr w:type="spellStart"/>
      <w:r>
        <w:rPr>
          <w:rFonts w:ascii="Georgia" w:hAnsi="Georgia"/>
          <w:shd w:val="clear" w:color="auto" w:fill="FFFFFF"/>
        </w:rPr>
        <w:t>Роскосмоса</w:t>
      </w:r>
      <w:proofErr w:type="spellEnd"/>
      <w:r>
        <w:rPr>
          <w:rFonts w:ascii="Georgia" w:hAnsi="Georgia"/>
          <w:shd w:val="clear" w:color="auto" w:fill="FFFFFF"/>
        </w:rPr>
        <w:t xml:space="preserve"> проходит </w:t>
      </w:r>
      <w:r>
        <w:rPr>
          <w:rFonts w:ascii="Georgia" w:hAnsi="Georgia"/>
          <w:b/>
          <w:bCs/>
          <w:shd w:val="clear" w:color="auto" w:fill="FFFFFF"/>
        </w:rPr>
        <w:t>международная космическая смена</w:t>
      </w:r>
      <w:r>
        <w:rPr>
          <w:rFonts w:ascii="Georgia" w:hAnsi="Georgia"/>
          <w:shd w:val="clear" w:color="auto" w:fill="FFFFFF"/>
        </w:rPr>
        <w:t xml:space="preserve">, а всего в течение года с </w:t>
      </w:r>
      <w:r>
        <w:rPr>
          <w:rFonts w:ascii="Georgia" w:hAnsi="Georgia"/>
          <w:b/>
          <w:bCs/>
          <w:shd w:val="clear" w:color="auto" w:fill="FFFFFF"/>
        </w:rPr>
        <w:t>космическим профилем связаны программы</w:t>
      </w:r>
      <w:r>
        <w:rPr>
          <w:rFonts w:ascii="Georgia" w:hAnsi="Georgia"/>
          <w:shd w:val="clear" w:color="auto" w:fill="FFFFFF"/>
        </w:rPr>
        <w:t xml:space="preserve"> целого ряда тематических партнеров «Артека».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shd w:val="clear" w:color="auto" w:fill="FFFFFF"/>
        </w:rPr>
        <w:t xml:space="preserve">Еще гости </w:t>
      </w:r>
      <w:r>
        <w:rPr>
          <w:rFonts w:ascii="Georgia" w:hAnsi="Georgia"/>
          <w:b/>
          <w:bCs/>
          <w:shd w:val="clear" w:color="auto" w:fill="FFFFFF"/>
        </w:rPr>
        <w:t>посетили лаборатории</w:t>
      </w:r>
      <w:r>
        <w:rPr>
          <w:rFonts w:ascii="Georgia" w:hAnsi="Georgia"/>
          <w:shd w:val="clear" w:color="auto" w:fill="FFFFFF"/>
        </w:rPr>
        <w:t xml:space="preserve"> робототехники, композитных материалов, </w:t>
      </w:r>
      <w:proofErr w:type="spellStart"/>
      <w:r>
        <w:rPr>
          <w:rFonts w:ascii="Georgia" w:hAnsi="Georgia"/>
          <w:shd w:val="clear" w:color="auto" w:fill="FFFFFF"/>
        </w:rPr>
        <w:t>авиамоделирования</w:t>
      </w:r>
      <w:proofErr w:type="spellEnd"/>
      <w:r>
        <w:rPr>
          <w:rFonts w:ascii="Georgia" w:hAnsi="Georgia"/>
          <w:shd w:val="clear" w:color="auto" w:fill="FFFFFF"/>
        </w:rPr>
        <w:t xml:space="preserve">, цифровые лаборатории </w:t>
      </w:r>
      <w:proofErr w:type="spellStart"/>
      <w:r>
        <w:rPr>
          <w:rFonts w:ascii="Georgia" w:hAnsi="Georgia"/>
          <w:shd w:val="clear" w:color="auto" w:fill="FFFFFF"/>
        </w:rPr>
        <w:t>артековской</w:t>
      </w:r>
      <w:proofErr w:type="spellEnd"/>
      <w:r>
        <w:rPr>
          <w:rFonts w:ascii="Georgia" w:hAnsi="Georgia"/>
          <w:shd w:val="clear" w:color="auto" w:fill="FFFFFF"/>
        </w:rPr>
        <w:t xml:space="preserve"> школы, после чего</w:t>
      </w:r>
      <w:r>
        <w:rPr>
          <w:rFonts w:ascii="Georgia" w:hAnsi="Georgia"/>
          <w:b/>
          <w:bCs/>
          <w:shd w:val="clear" w:color="auto" w:fill="FFFFFF"/>
        </w:rPr>
        <w:t xml:space="preserve"> Поль Шварц</w:t>
      </w:r>
      <w:r>
        <w:rPr>
          <w:rFonts w:ascii="Georgia" w:hAnsi="Georgia"/>
          <w:shd w:val="clear" w:color="auto" w:fill="FFFFFF"/>
        </w:rPr>
        <w:t xml:space="preserve"> из </w:t>
      </w:r>
      <w:proofErr w:type="spellStart"/>
      <w:r>
        <w:rPr>
          <w:rFonts w:ascii="Georgia" w:hAnsi="Georgia"/>
          <w:shd w:val="clear" w:color="auto" w:fill="FFFFFF"/>
        </w:rPr>
        <w:t>Кокбуса</w:t>
      </w:r>
      <w:proofErr w:type="spellEnd"/>
      <w:r>
        <w:rPr>
          <w:rFonts w:ascii="Georgia" w:hAnsi="Georgia"/>
          <w:shd w:val="clear" w:color="auto" w:fill="FFFFFF"/>
        </w:rPr>
        <w:t xml:space="preserve"> сказал, что ему «</w:t>
      </w:r>
      <w:r>
        <w:rPr>
          <w:rFonts w:ascii="Georgia" w:hAnsi="Georgia"/>
          <w:b/>
          <w:bCs/>
          <w:shd w:val="clear" w:color="auto" w:fill="FFFFFF"/>
        </w:rPr>
        <w:t>нравится «Артек», потому что он современный</w:t>
      </w:r>
      <w:r>
        <w:rPr>
          <w:rFonts w:ascii="Georgia" w:hAnsi="Georgia"/>
          <w:shd w:val="clear" w:color="auto" w:fill="FFFFFF"/>
        </w:rPr>
        <w:t xml:space="preserve">, здесь дети </w:t>
      </w:r>
      <w:r>
        <w:rPr>
          <w:rFonts w:ascii="Georgia" w:hAnsi="Georgia"/>
          <w:b/>
          <w:bCs/>
          <w:shd w:val="clear" w:color="auto" w:fill="FFFFFF"/>
        </w:rPr>
        <w:t>и учатся, и отдыхают</w:t>
      </w:r>
      <w:r>
        <w:rPr>
          <w:rFonts w:ascii="Georgia" w:hAnsi="Georgia"/>
          <w:shd w:val="clear" w:color="auto" w:fill="FFFFFF"/>
        </w:rPr>
        <w:t>».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  <w:shd w:val="clear" w:color="auto" w:fill="FFFFFF"/>
        </w:rPr>
        <w:t xml:space="preserve">Директор «Артека» </w:t>
      </w:r>
      <w:r>
        <w:rPr>
          <w:rFonts w:ascii="Georgia" w:hAnsi="Georgia"/>
          <w:b/>
          <w:bCs/>
          <w:shd w:val="clear" w:color="auto" w:fill="FFFFFF"/>
        </w:rPr>
        <w:t xml:space="preserve">Алексей </w:t>
      </w:r>
      <w:proofErr w:type="spellStart"/>
      <w:r>
        <w:rPr>
          <w:rFonts w:ascii="Georgia" w:hAnsi="Georgia"/>
          <w:b/>
          <w:bCs/>
          <w:shd w:val="clear" w:color="auto" w:fill="FFFFFF"/>
        </w:rPr>
        <w:t>Каспржак</w:t>
      </w:r>
      <w:proofErr w:type="spellEnd"/>
      <w:r>
        <w:rPr>
          <w:rFonts w:ascii="Georgia" w:hAnsi="Georgia"/>
          <w:shd w:val="clear" w:color="auto" w:fill="FFFFFF"/>
        </w:rPr>
        <w:t xml:space="preserve">, подводя итоги визита, сказал, что за последние годы детский центр получил </w:t>
      </w:r>
      <w:r>
        <w:rPr>
          <w:rFonts w:ascii="Georgia" w:hAnsi="Georgia"/>
          <w:b/>
          <w:bCs/>
          <w:shd w:val="clear" w:color="auto" w:fill="FFFFFF"/>
        </w:rPr>
        <w:t>независимую оценку</w:t>
      </w:r>
      <w:r>
        <w:rPr>
          <w:rFonts w:ascii="Georgia" w:hAnsi="Georgia"/>
          <w:shd w:val="clear" w:color="auto" w:fill="FFFFFF"/>
        </w:rPr>
        <w:t xml:space="preserve"> как зарубежных общественных и политических кругов, так и иностранных детей: «У нас побывали делегации из парламентов и гражданских структур </w:t>
      </w:r>
      <w:r>
        <w:rPr>
          <w:rFonts w:ascii="Georgia" w:hAnsi="Georgia"/>
          <w:b/>
          <w:bCs/>
          <w:shd w:val="clear" w:color="auto" w:fill="FFFFFF"/>
        </w:rPr>
        <w:t>Италии, Франции Германии, Норвегии, США</w:t>
      </w:r>
      <w:r>
        <w:rPr>
          <w:rFonts w:ascii="Georgia" w:hAnsi="Georgia"/>
          <w:shd w:val="clear" w:color="auto" w:fill="FFFFFF"/>
        </w:rPr>
        <w:t xml:space="preserve">, и все они называли «Артек» уникальным. Но для нас, конечно, </w:t>
      </w:r>
      <w:r>
        <w:rPr>
          <w:rFonts w:ascii="Georgia" w:hAnsi="Georgia"/>
          <w:b/>
          <w:bCs/>
          <w:shd w:val="clear" w:color="auto" w:fill="FFFFFF"/>
        </w:rPr>
        <w:t>особенно ценно</w:t>
      </w: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b/>
          <w:bCs/>
          <w:shd w:val="clear" w:color="auto" w:fill="FFFFFF"/>
        </w:rPr>
        <w:t>мнение детей</w:t>
      </w:r>
      <w:r>
        <w:rPr>
          <w:rFonts w:ascii="Georgia" w:hAnsi="Georgia"/>
          <w:shd w:val="clear" w:color="auto" w:fill="FFFFFF"/>
        </w:rPr>
        <w:t xml:space="preserve">, потому что оно неподдельное и потому что «Артек» существует именно для них. И уже более </w:t>
      </w:r>
      <w:r>
        <w:rPr>
          <w:rFonts w:ascii="Georgia" w:hAnsi="Georgia"/>
          <w:b/>
          <w:bCs/>
          <w:shd w:val="clear" w:color="auto" w:fill="FFFFFF"/>
        </w:rPr>
        <w:t>2000 детей из 62</w:t>
      </w:r>
      <w:r>
        <w:rPr>
          <w:rFonts w:ascii="Georgia" w:hAnsi="Georgia"/>
          <w:shd w:val="clear" w:color="auto" w:fill="FFFFFF"/>
        </w:rPr>
        <w:t xml:space="preserve"> стран стали </w:t>
      </w:r>
      <w:proofErr w:type="spellStart"/>
      <w:r>
        <w:rPr>
          <w:rFonts w:ascii="Georgia" w:hAnsi="Georgia"/>
          <w:shd w:val="clear" w:color="auto" w:fill="FFFFFF"/>
        </w:rPr>
        <w:t>артековцами</w:t>
      </w:r>
      <w:proofErr w:type="spellEnd"/>
      <w:r>
        <w:rPr>
          <w:rFonts w:ascii="Georgia" w:hAnsi="Georgia"/>
          <w:shd w:val="clear" w:color="auto" w:fill="FFFFFF"/>
        </w:rPr>
        <w:t xml:space="preserve"> и назвали «Артек» лучшим».</w:t>
      </w:r>
    </w:p>
    <w:p w:rsidR="00AE2DAF" w:rsidRDefault="00AE2DAF" w:rsidP="00AE2DAF">
      <w:pPr>
        <w:pStyle w:val="msonormalmailrucssattributepostfix"/>
        <w:spacing w:before="120" w:beforeAutospacing="0" w:after="120" w:afterAutospacing="0"/>
        <w:jc w:val="both"/>
      </w:pPr>
      <w:proofErr w:type="spellStart"/>
      <w:r>
        <w:rPr>
          <w:rFonts w:ascii="Georgia" w:hAnsi="Georgia"/>
          <w:b/>
          <w:bCs/>
          <w:shd w:val="clear" w:color="auto" w:fill="FFFFFF"/>
        </w:rPr>
        <w:lastRenderedPageBreak/>
        <w:t>А.Каспржак</w:t>
      </w:r>
      <w:proofErr w:type="spellEnd"/>
      <w:r>
        <w:rPr>
          <w:rFonts w:ascii="Georgia" w:hAnsi="Georgia"/>
          <w:shd w:val="clear" w:color="auto" w:fill="FFFFFF"/>
        </w:rPr>
        <w:t xml:space="preserve"> добавил, что </w:t>
      </w:r>
      <w:r>
        <w:rPr>
          <w:rFonts w:ascii="Georgia" w:hAnsi="Georgia"/>
          <w:b/>
          <w:bCs/>
          <w:shd w:val="clear" w:color="auto" w:fill="FFFFFF"/>
        </w:rPr>
        <w:t>немецкие школьники заинтересовались образовательными программами космического направления</w:t>
      </w:r>
      <w:r>
        <w:rPr>
          <w:rFonts w:ascii="Georgia" w:hAnsi="Georgia"/>
          <w:shd w:val="clear" w:color="auto" w:fill="FFFFFF"/>
        </w:rPr>
        <w:t xml:space="preserve">: «Это действительно </w:t>
      </w:r>
      <w:r>
        <w:rPr>
          <w:rFonts w:ascii="Georgia" w:hAnsi="Georgia"/>
          <w:b/>
          <w:bCs/>
          <w:shd w:val="clear" w:color="auto" w:fill="FFFFFF"/>
        </w:rPr>
        <w:t>наше конкурентное преимущество</w:t>
      </w:r>
      <w:r>
        <w:rPr>
          <w:rFonts w:ascii="Georgia" w:hAnsi="Georgia"/>
          <w:shd w:val="clear" w:color="auto" w:fill="FFFFFF"/>
        </w:rPr>
        <w:t xml:space="preserve">. Никакой </w:t>
      </w:r>
      <w:r>
        <w:rPr>
          <w:rFonts w:ascii="Georgia" w:hAnsi="Georgia"/>
          <w:b/>
          <w:bCs/>
          <w:shd w:val="clear" w:color="auto" w:fill="FFFFFF"/>
        </w:rPr>
        <w:t>другой лагерь мира не может предложить образовательный контент</w:t>
      </w:r>
      <w:r>
        <w:rPr>
          <w:rFonts w:ascii="Georgia" w:hAnsi="Georgia"/>
          <w:shd w:val="clear" w:color="auto" w:fill="FFFFFF"/>
        </w:rPr>
        <w:t xml:space="preserve"> совместно с организацией уровня </w:t>
      </w:r>
      <w:proofErr w:type="spellStart"/>
      <w:r>
        <w:rPr>
          <w:rFonts w:ascii="Georgia" w:hAnsi="Georgia"/>
          <w:b/>
          <w:bCs/>
          <w:shd w:val="clear" w:color="auto" w:fill="FFFFFF"/>
        </w:rPr>
        <w:t>Роскосмоса</w:t>
      </w:r>
      <w:proofErr w:type="spellEnd"/>
      <w:r>
        <w:rPr>
          <w:rFonts w:ascii="Georgia" w:hAnsi="Georgia"/>
          <w:shd w:val="clear" w:color="auto" w:fill="FFFFFF"/>
        </w:rPr>
        <w:t xml:space="preserve">. Сейчас мы адаптируем такие программы </w:t>
      </w:r>
      <w:r>
        <w:rPr>
          <w:rFonts w:ascii="Georgia" w:hAnsi="Georgia"/>
          <w:b/>
          <w:bCs/>
          <w:shd w:val="clear" w:color="auto" w:fill="FFFFFF"/>
        </w:rPr>
        <w:t>на английский язык</w:t>
      </w:r>
      <w:r>
        <w:rPr>
          <w:rFonts w:ascii="Georgia" w:hAnsi="Georgia"/>
          <w:shd w:val="clear" w:color="auto" w:fill="FFFFFF"/>
        </w:rPr>
        <w:t xml:space="preserve"> и, уверен, в «Артек» будут ехать из-за рубежа, чтобы строить спутник, читать снимки космического зондирования Земли или выполнять свой проект под руководством настоящего космонавта».</w:t>
      </w:r>
    </w:p>
    <w:p w:rsidR="00AE2DAF" w:rsidRDefault="00AE2DAF" w:rsidP="00AE2DAF">
      <w:pPr>
        <w:pStyle w:val="msonormalmailrucssattributepostfix"/>
        <w:spacing w:before="120" w:beforeAutospacing="0" w:after="360" w:afterAutospacing="0"/>
        <w:jc w:val="both"/>
      </w:pPr>
      <w:r>
        <w:rPr>
          <w:rFonts w:ascii="Georgia" w:hAnsi="Georgia"/>
          <w:shd w:val="clear" w:color="auto" w:fill="FFFFFF"/>
        </w:rPr>
        <w:t>Руководитель немецкой делегации</w:t>
      </w:r>
      <w:r w:rsidR="001B153A">
        <w:rPr>
          <w:rFonts w:ascii="Georgia" w:hAnsi="Georgia"/>
          <w:shd w:val="clear" w:color="auto" w:fill="FFFFFF"/>
        </w:rPr>
        <w:t>,</w:t>
      </w:r>
      <w:r>
        <w:rPr>
          <w:rFonts w:ascii="Georgia" w:hAnsi="Georgia"/>
          <w:shd w:val="clear" w:color="auto" w:fill="FFFFFF"/>
        </w:rPr>
        <w:t xml:space="preserve"> руководитель детско-юношеской организации г. Аугсбурга </w:t>
      </w:r>
      <w:r>
        <w:rPr>
          <w:rFonts w:ascii="Georgia" w:hAnsi="Georgia"/>
          <w:b/>
          <w:bCs/>
          <w:shd w:val="clear" w:color="auto" w:fill="FFFFFF"/>
        </w:rPr>
        <w:t>Нелли Шульц</w:t>
      </w:r>
      <w:r>
        <w:rPr>
          <w:rFonts w:ascii="Georgia" w:hAnsi="Georgia"/>
          <w:shd w:val="clear" w:color="auto" w:fill="FFFFFF"/>
        </w:rPr>
        <w:t xml:space="preserve"> заверила, что визит немецких школьников послужит созданию </w:t>
      </w:r>
      <w:r>
        <w:rPr>
          <w:rFonts w:ascii="Georgia" w:hAnsi="Georgia"/>
          <w:b/>
          <w:bCs/>
          <w:shd w:val="clear" w:color="auto" w:fill="FFFFFF"/>
        </w:rPr>
        <w:t>двусторонних программ обменов</w:t>
      </w:r>
      <w:r>
        <w:rPr>
          <w:rFonts w:ascii="Georgia" w:hAnsi="Georgia"/>
          <w:shd w:val="clear" w:color="auto" w:fill="FFFFFF"/>
        </w:rPr>
        <w:t xml:space="preserve"> школьников России и Германии: «Эта встреча была не последней, мы встретимся как здесь, так и на территории Германии».</w:t>
      </w:r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в Москве:+7 916 8042300,       </w:t>
      </w:r>
      <w:r w:rsidRPr="00AE2DAF">
        <w:rPr>
          <w:rFonts w:ascii="Georgia" w:hAnsi="Georgia"/>
          <w:color w:val="000000"/>
          <w:sz w:val="20"/>
          <w:szCs w:val="20"/>
        </w:rPr>
        <w:tab/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>,       </w:t>
      </w:r>
      <w:hyperlink r:id="rId7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</w:t>
      </w:r>
      <w:r w:rsidRPr="00AE2DAF">
        <w:rPr>
          <w:rFonts w:ascii="Georgia" w:hAnsi="Georgia"/>
          <w:color w:val="1F497D"/>
          <w:sz w:val="20"/>
          <w:szCs w:val="20"/>
        </w:rPr>
        <w:tab/>
      </w:r>
      <w:hyperlink r:id="rId8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    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AE2DAF" w:rsidRPr="00AE2DAF" w:rsidRDefault="00AE2DAF" w:rsidP="00AE2DAF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1F497D"/>
          <w:sz w:val="20"/>
          <w:szCs w:val="20"/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E2DAF" w:rsidRDefault="00AE2DAF" w:rsidP="00AE2DAF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AE2DAF" w:rsidRDefault="003B7099" w:rsidP="00AE2DAF">
      <w:pPr>
        <w:pStyle w:val="a4"/>
        <w:shd w:val="clear" w:color="auto" w:fill="FFFFFF"/>
        <w:spacing w:before="0" w:beforeAutospacing="0" w:after="0" w:afterAutospacing="0"/>
      </w:pPr>
      <w:hyperlink r:id="rId12" w:tgtFrame="_blank" w:history="1">
        <w:r w:rsidR="00AE2DAF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AE2DAF" w:rsidRDefault="00AE2DAF" w:rsidP="00AE2DAF">
      <w:pPr>
        <w:pStyle w:val="msonormalmailrucssattributepostfix"/>
        <w:spacing w:before="120" w:beforeAutospacing="0" w:after="120" w:afterAutospacing="0"/>
      </w:pPr>
      <w:r>
        <w:rPr>
          <w:rFonts w:ascii="Georgia" w:hAnsi="Georgia"/>
          <w:lang w:val="en-US"/>
        </w:rPr>
        <w:t> </w:t>
      </w: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A"/>
    <w:rsid w:val="001B153A"/>
    <w:rsid w:val="001D0B98"/>
    <w:rsid w:val="003B7099"/>
    <w:rsid w:val="003E32CA"/>
    <w:rsid w:val="0065569A"/>
    <w:rsid w:val="009A0B95"/>
    <w:rsid w:val="00AE2DAF"/>
    <w:rsid w:val="00BD497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2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E2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AE2DAF"/>
  </w:style>
  <w:style w:type="paragraph" w:styleId="a5">
    <w:name w:val="Balloon Text"/>
    <w:basedOn w:val="a"/>
    <w:link w:val="a6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DA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2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AE2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AE2DAF"/>
  </w:style>
  <w:style w:type="paragraph" w:styleId="a5">
    <w:name w:val="Balloon Text"/>
    <w:basedOn w:val="a"/>
    <w:link w:val="a6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6</cp:revision>
  <dcterms:created xsi:type="dcterms:W3CDTF">2018-04-02T13:36:00Z</dcterms:created>
  <dcterms:modified xsi:type="dcterms:W3CDTF">2018-04-05T12:45:00Z</dcterms:modified>
</cp:coreProperties>
</file>