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E815FE">
        <w:rPr>
          <w:rFonts w:asciiTheme="minorHAnsi" w:hAnsiTheme="minorHAnsi"/>
          <w:b/>
          <w:bCs/>
          <w:color w:val="000000"/>
        </w:rPr>
        <w:t xml:space="preserve">Новый учебный год в </w:t>
      </w:r>
      <w:proofErr w:type="spellStart"/>
      <w:r w:rsidRPr="00E815FE">
        <w:rPr>
          <w:rFonts w:asciiTheme="minorHAnsi" w:hAnsiTheme="minorHAnsi"/>
          <w:b/>
          <w:bCs/>
          <w:color w:val="000000"/>
        </w:rPr>
        <w:t>артековской</w:t>
      </w:r>
      <w:proofErr w:type="spellEnd"/>
      <w:r w:rsidRPr="00E815FE">
        <w:rPr>
          <w:rFonts w:asciiTheme="minorHAnsi" w:hAnsiTheme="minorHAnsi"/>
          <w:b/>
          <w:bCs/>
          <w:color w:val="000000"/>
        </w:rPr>
        <w:t xml:space="preserve"> школе начали ребята из </w:t>
      </w:r>
      <w:r w:rsidRPr="00E815FE">
        <w:rPr>
          <w:rFonts w:asciiTheme="minorHAnsi" w:hAnsiTheme="minorHAnsi"/>
          <w:b/>
          <w:bCs/>
        </w:rPr>
        <w:t xml:space="preserve">85 регионов России и 22 стран </w:t>
      </w:r>
      <w:r w:rsidRPr="00E815FE">
        <w:rPr>
          <w:rFonts w:asciiTheme="minorHAnsi" w:hAnsiTheme="minorHAnsi"/>
          <w:b/>
          <w:bCs/>
          <w:color w:val="000000"/>
        </w:rPr>
        <w:t>мира, а приветствовал их «Учитель года 2018»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E815FE">
        <w:rPr>
          <w:rFonts w:asciiTheme="minorHAnsi" w:hAnsiTheme="minorHAnsi"/>
          <w:color w:val="000000"/>
        </w:rPr>
        <w:t>2 сентября 2019 г.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  <w:b/>
          <w:bCs/>
        </w:rPr>
        <w:t>1 сентября</w:t>
      </w:r>
      <w:r w:rsidRPr="00E815FE">
        <w:rPr>
          <w:rFonts w:asciiTheme="minorHAnsi" w:hAnsiTheme="minorHAnsi"/>
        </w:rPr>
        <w:t xml:space="preserve"> 2019 года празднование </w:t>
      </w:r>
      <w:r w:rsidRPr="00E815FE">
        <w:rPr>
          <w:rFonts w:asciiTheme="minorHAnsi" w:hAnsiTheme="minorHAnsi"/>
          <w:b/>
          <w:bCs/>
        </w:rPr>
        <w:t>Дня знаний в России стартовало</w:t>
      </w:r>
      <w:r w:rsidRPr="00E815FE">
        <w:rPr>
          <w:rFonts w:asciiTheme="minorHAnsi" w:hAnsiTheme="minorHAnsi"/>
        </w:rPr>
        <w:t xml:space="preserve"> с уникальной линейки на «</w:t>
      </w:r>
      <w:proofErr w:type="gramStart"/>
      <w:r w:rsidRPr="00E815FE">
        <w:rPr>
          <w:rFonts w:asciiTheme="minorHAnsi" w:hAnsiTheme="minorHAnsi"/>
        </w:rPr>
        <w:t>Артек-Арене</w:t>
      </w:r>
      <w:proofErr w:type="gramEnd"/>
      <w:r w:rsidRPr="00E815FE">
        <w:rPr>
          <w:rFonts w:asciiTheme="minorHAnsi" w:hAnsiTheme="minorHAnsi"/>
        </w:rPr>
        <w:t xml:space="preserve">» «Первый звонок в «Артеке». В этот день порог знаменитой </w:t>
      </w:r>
      <w:proofErr w:type="spellStart"/>
      <w:r w:rsidRPr="00E815FE">
        <w:rPr>
          <w:rFonts w:asciiTheme="minorHAnsi" w:hAnsiTheme="minorHAnsi"/>
          <w:b/>
          <w:bCs/>
        </w:rPr>
        <w:t>артековской</w:t>
      </w:r>
      <w:proofErr w:type="spellEnd"/>
      <w:r w:rsidRPr="00E815FE">
        <w:rPr>
          <w:rFonts w:asciiTheme="minorHAnsi" w:hAnsiTheme="minorHAnsi"/>
          <w:b/>
          <w:bCs/>
        </w:rPr>
        <w:t xml:space="preserve"> школы</w:t>
      </w:r>
      <w:r w:rsidRPr="00E815FE">
        <w:rPr>
          <w:rFonts w:asciiTheme="minorHAnsi" w:hAnsiTheme="minorHAnsi"/>
        </w:rPr>
        <w:t>, которую ее ученики зовут не иначе как «</w:t>
      </w:r>
      <w:proofErr w:type="spellStart"/>
      <w:r w:rsidRPr="00E815FE">
        <w:rPr>
          <w:rFonts w:asciiTheme="minorHAnsi" w:hAnsiTheme="minorHAnsi"/>
        </w:rPr>
        <w:t>Хогвардс</w:t>
      </w:r>
      <w:proofErr w:type="spellEnd"/>
      <w:r w:rsidRPr="00E815FE">
        <w:rPr>
          <w:rFonts w:asciiTheme="minorHAnsi" w:hAnsiTheme="minorHAnsi"/>
        </w:rPr>
        <w:t xml:space="preserve">», переступили 3334 </w:t>
      </w:r>
      <w:proofErr w:type="spellStart"/>
      <w:r w:rsidRPr="00E815FE">
        <w:rPr>
          <w:rFonts w:asciiTheme="minorHAnsi" w:hAnsiTheme="minorHAnsi"/>
        </w:rPr>
        <w:t>артековца</w:t>
      </w:r>
      <w:proofErr w:type="spellEnd"/>
      <w:r w:rsidRPr="00E815FE">
        <w:rPr>
          <w:rFonts w:asciiTheme="minorHAnsi" w:hAnsiTheme="minorHAnsi"/>
        </w:rPr>
        <w:t xml:space="preserve"> и 330 юных </w:t>
      </w:r>
      <w:proofErr w:type="spellStart"/>
      <w:r w:rsidRPr="00E815FE">
        <w:rPr>
          <w:rFonts w:asciiTheme="minorHAnsi" w:hAnsiTheme="minorHAnsi"/>
        </w:rPr>
        <w:t>крымчан</w:t>
      </w:r>
      <w:proofErr w:type="spellEnd"/>
      <w:r w:rsidRPr="00E815FE">
        <w:rPr>
          <w:rFonts w:asciiTheme="minorHAnsi" w:hAnsiTheme="minorHAnsi"/>
        </w:rPr>
        <w:t xml:space="preserve">. 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>Впервые среди них были: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 xml:space="preserve">- </w:t>
      </w:r>
      <w:r w:rsidRPr="00E815FE">
        <w:rPr>
          <w:rFonts w:asciiTheme="minorHAnsi" w:hAnsiTheme="minorHAnsi"/>
          <w:b/>
          <w:bCs/>
        </w:rPr>
        <w:t>60 первоклассников из Гурзуфа и Большой Ялты</w:t>
      </w:r>
      <w:r w:rsidRPr="00E815FE">
        <w:rPr>
          <w:rFonts w:asciiTheme="minorHAnsi" w:hAnsiTheme="minorHAnsi"/>
        </w:rPr>
        <w:t xml:space="preserve"> – </w:t>
      </w:r>
      <w:r w:rsidRPr="00E815FE">
        <w:rPr>
          <w:rFonts w:asciiTheme="minorHAnsi" w:hAnsiTheme="minorHAnsi"/>
          <w:b/>
          <w:bCs/>
        </w:rPr>
        <w:t>два</w:t>
      </w:r>
      <w:r w:rsidRPr="00E815FE">
        <w:rPr>
          <w:rFonts w:asciiTheme="minorHAnsi" w:hAnsiTheme="minorHAnsi"/>
        </w:rPr>
        <w:t xml:space="preserve"> первых класса;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 xml:space="preserve">- </w:t>
      </w:r>
      <w:r w:rsidRPr="00E815FE">
        <w:rPr>
          <w:rFonts w:asciiTheme="minorHAnsi" w:hAnsiTheme="minorHAnsi"/>
          <w:b/>
          <w:bCs/>
        </w:rPr>
        <w:t>21 ребенок с ОВЗ:</w:t>
      </w:r>
      <w:r w:rsidRPr="00E815FE">
        <w:rPr>
          <w:rFonts w:asciiTheme="minorHAnsi" w:hAnsiTheme="minorHAnsi"/>
        </w:rPr>
        <w:t xml:space="preserve"> на линейке артековцы поприветствовали </w:t>
      </w:r>
      <w:r w:rsidRPr="00E815FE">
        <w:rPr>
          <w:rFonts w:asciiTheme="minorHAnsi" w:hAnsiTheme="minorHAnsi"/>
          <w:b/>
          <w:bCs/>
        </w:rPr>
        <w:t>языком жестов ребят с ограничениями слуха и речи</w:t>
      </w:r>
      <w:r w:rsidRPr="00E815FE">
        <w:rPr>
          <w:rFonts w:asciiTheme="minorHAnsi" w:hAnsiTheme="minorHAnsi"/>
        </w:rPr>
        <w:t xml:space="preserve">, приехавших на </w:t>
      </w:r>
      <w:r w:rsidRPr="00E815FE">
        <w:rPr>
          <w:rFonts w:asciiTheme="minorHAnsi" w:hAnsiTheme="minorHAnsi"/>
          <w:b/>
          <w:bCs/>
        </w:rPr>
        <w:t>смену глухонемых</w:t>
      </w:r>
      <w:r w:rsidRPr="00E815FE">
        <w:rPr>
          <w:rFonts w:asciiTheme="minorHAnsi" w:hAnsiTheme="minorHAnsi"/>
        </w:rPr>
        <w:t>;</w:t>
      </w: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E815FE">
        <w:rPr>
          <w:rFonts w:asciiTheme="minorHAnsi" w:hAnsiTheme="minorHAnsi"/>
        </w:rPr>
        <w:t xml:space="preserve">- </w:t>
      </w:r>
      <w:r w:rsidRPr="00E815FE">
        <w:rPr>
          <w:rFonts w:asciiTheme="minorHAnsi" w:hAnsiTheme="minorHAnsi"/>
          <w:b/>
          <w:bCs/>
        </w:rPr>
        <w:t>дети из 22 стран</w:t>
      </w:r>
      <w:r w:rsidRPr="00E815FE">
        <w:rPr>
          <w:rFonts w:asciiTheme="minorHAnsi" w:hAnsiTheme="minorHAnsi"/>
          <w:b/>
          <w:bCs/>
          <w:color w:val="1F497D"/>
        </w:rPr>
        <w:t xml:space="preserve"> </w:t>
      </w:r>
      <w:r w:rsidRPr="00E815FE">
        <w:rPr>
          <w:rFonts w:asciiTheme="minorHAnsi" w:hAnsiTheme="minorHAnsi"/>
        </w:rPr>
        <w:t xml:space="preserve">(Германии, Израиля, Латвии, Литвы, Молдовы, Монголия, Португалии, Словакии, Гренады и других): они будут сидеть за партами </w:t>
      </w:r>
      <w:proofErr w:type="spellStart"/>
      <w:r w:rsidRPr="00E815FE">
        <w:rPr>
          <w:rFonts w:asciiTheme="minorHAnsi" w:hAnsiTheme="minorHAnsi"/>
        </w:rPr>
        <w:t>артековской</w:t>
      </w:r>
      <w:proofErr w:type="spellEnd"/>
      <w:r w:rsidRPr="00E815FE">
        <w:rPr>
          <w:rFonts w:asciiTheme="minorHAnsi" w:hAnsiTheme="minorHAnsi"/>
        </w:rPr>
        <w:t xml:space="preserve"> школы вместе с российскими ребятами, а во время торжественной церемонии открытия прошел настоящий урок иностранных языков </w:t>
      </w:r>
      <w:r w:rsidRPr="00E815FE">
        <w:rPr>
          <w:rFonts w:asciiTheme="minorHAnsi" w:hAnsiTheme="minorHAnsi"/>
          <w:color w:val="1F497D"/>
        </w:rPr>
        <w:t>–</w:t>
      </w:r>
      <w:r w:rsidRPr="00E815FE">
        <w:rPr>
          <w:rFonts w:asciiTheme="minorHAnsi" w:hAnsiTheme="minorHAnsi"/>
        </w:rPr>
        <w:t xml:space="preserve"> все артековцы смогли узнать, как будет звучать фраза «С Днем знаний!» на английском, немецком, сербском, монгольском, арабском, португальском, белорусском, словацком, чешском языках и</w:t>
      </w:r>
      <w:proofErr w:type="gramEnd"/>
      <w:r w:rsidRPr="00E815FE">
        <w:rPr>
          <w:rFonts w:asciiTheme="minorHAnsi" w:hAnsiTheme="minorHAnsi"/>
        </w:rPr>
        <w:t xml:space="preserve"> </w:t>
      </w:r>
      <w:proofErr w:type="gramStart"/>
      <w:r w:rsidRPr="00E815FE">
        <w:rPr>
          <w:rFonts w:asciiTheme="minorHAnsi" w:hAnsiTheme="minorHAnsi"/>
        </w:rPr>
        <w:t>иврите</w:t>
      </w:r>
      <w:proofErr w:type="gramEnd"/>
      <w:r w:rsidRPr="00E815FE">
        <w:rPr>
          <w:rFonts w:asciiTheme="minorHAnsi" w:hAnsiTheme="minorHAnsi"/>
        </w:rPr>
        <w:t>.</w:t>
      </w: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E815FE">
        <w:rPr>
          <w:rFonts w:asciiTheme="minorHAnsi" w:hAnsiTheme="minorHAnsi"/>
          <w:color w:val="1F497D"/>
        </w:rPr>
        <w:br/>
      </w:r>
      <w:r w:rsidRPr="00E815FE">
        <w:rPr>
          <w:rFonts w:asciiTheme="minorHAnsi" w:hAnsiTheme="minorHAnsi"/>
        </w:rPr>
        <w:t xml:space="preserve">Открыли линейку руководитель </w:t>
      </w:r>
      <w:r w:rsidRPr="00E815FE">
        <w:rPr>
          <w:rFonts w:asciiTheme="minorHAnsi" w:hAnsiTheme="minorHAnsi"/>
          <w:b/>
          <w:bCs/>
        </w:rPr>
        <w:t>«Артека» Константин Федоренко</w:t>
      </w:r>
      <w:r w:rsidRPr="00E815FE">
        <w:rPr>
          <w:rFonts w:asciiTheme="minorHAnsi" w:hAnsiTheme="minorHAnsi"/>
        </w:rPr>
        <w:t xml:space="preserve"> и победитель Всероссийского конкурса </w:t>
      </w:r>
      <w:r w:rsidRPr="00E815FE">
        <w:rPr>
          <w:rFonts w:asciiTheme="minorHAnsi" w:hAnsiTheme="minorHAnsi"/>
          <w:b/>
          <w:bCs/>
        </w:rPr>
        <w:t xml:space="preserve">«Учитель года 2018» </w:t>
      </w:r>
      <w:proofErr w:type="spellStart"/>
      <w:r w:rsidRPr="00E815FE">
        <w:rPr>
          <w:rFonts w:asciiTheme="minorHAnsi" w:hAnsiTheme="minorHAnsi"/>
          <w:b/>
          <w:bCs/>
        </w:rPr>
        <w:t>Алихан</w:t>
      </w:r>
      <w:proofErr w:type="spellEnd"/>
      <w:r w:rsidRPr="00E815FE">
        <w:rPr>
          <w:rFonts w:asciiTheme="minorHAnsi" w:hAnsiTheme="minorHAnsi"/>
          <w:b/>
          <w:bCs/>
        </w:rPr>
        <w:t xml:space="preserve"> </w:t>
      </w:r>
      <w:proofErr w:type="spellStart"/>
      <w:r w:rsidRPr="00E815FE">
        <w:rPr>
          <w:rFonts w:asciiTheme="minorHAnsi" w:hAnsiTheme="minorHAnsi"/>
          <w:b/>
          <w:bCs/>
        </w:rPr>
        <w:t>Динаев</w:t>
      </w:r>
      <w:proofErr w:type="spellEnd"/>
      <w:r w:rsidRPr="00E815FE">
        <w:rPr>
          <w:rFonts w:asciiTheme="minorHAnsi" w:hAnsiTheme="minorHAnsi"/>
          <w:b/>
          <w:bCs/>
        </w:rPr>
        <w:t xml:space="preserve">. </w:t>
      </w:r>
      <w:r w:rsidRPr="00E815FE">
        <w:rPr>
          <w:rFonts w:asciiTheme="minorHAnsi" w:hAnsiTheme="minorHAnsi"/>
        </w:rPr>
        <w:t xml:space="preserve">Это не случайно – конкурс тесно связан с «Артеком»: директором школы здесь трудится </w:t>
      </w:r>
      <w:r w:rsidRPr="00E815FE">
        <w:rPr>
          <w:rFonts w:asciiTheme="minorHAnsi" w:hAnsiTheme="minorHAnsi"/>
          <w:b/>
          <w:bCs/>
        </w:rPr>
        <w:t xml:space="preserve">Сергей </w:t>
      </w:r>
      <w:proofErr w:type="spellStart"/>
      <w:r w:rsidRPr="00E815FE">
        <w:rPr>
          <w:rFonts w:asciiTheme="minorHAnsi" w:hAnsiTheme="minorHAnsi"/>
          <w:b/>
          <w:bCs/>
        </w:rPr>
        <w:t>Кочережко</w:t>
      </w:r>
      <w:proofErr w:type="spellEnd"/>
      <w:r w:rsidRPr="00E815FE">
        <w:rPr>
          <w:rFonts w:asciiTheme="minorHAnsi" w:hAnsiTheme="minorHAnsi"/>
          <w:b/>
          <w:bCs/>
        </w:rPr>
        <w:t>, абсолютный победитель</w:t>
      </w:r>
      <w:r w:rsidRPr="00E815FE">
        <w:rPr>
          <w:rFonts w:asciiTheme="minorHAnsi" w:hAnsiTheme="minorHAnsi"/>
          <w:b/>
          <w:bCs/>
          <w:color w:val="1F497D"/>
        </w:rPr>
        <w:t xml:space="preserve"> </w:t>
      </w:r>
      <w:r w:rsidRPr="00E815FE">
        <w:rPr>
          <w:rFonts w:asciiTheme="minorHAnsi" w:hAnsiTheme="minorHAnsi"/>
          <w:b/>
          <w:bCs/>
        </w:rPr>
        <w:t>«Учителя года 2015».  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E815FE">
        <w:rPr>
          <w:rFonts w:asciiTheme="minorHAnsi" w:hAnsiTheme="minorHAnsi"/>
          <w:b/>
          <w:bCs/>
        </w:rPr>
        <w:t>Алихан</w:t>
      </w:r>
      <w:proofErr w:type="spellEnd"/>
      <w:r w:rsidRPr="00E815FE">
        <w:rPr>
          <w:rFonts w:asciiTheme="minorHAnsi" w:hAnsiTheme="minorHAnsi"/>
          <w:b/>
          <w:bCs/>
        </w:rPr>
        <w:t xml:space="preserve"> </w:t>
      </w:r>
      <w:proofErr w:type="spellStart"/>
      <w:r w:rsidRPr="00E815FE">
        <w:rPr>
          <w:rFonts w:asciiTheme="minorHAnsi" w:hAnsiTheme="minorHAnsi"/>
          <w:b/>
          <w:bCs/>
        </w:rPr>
        <w:t>Динаев</w:t>
      </w:r>
      <w:proofErr w:type="spellEnd"/>
      <w:r w:rsidRPr="00E815FE">
        <w:rPr>
          <w:rFonts w:asciiTheme="minorHAnsi" w:hAnsiTheme="minorHAnsi"/>
        </w:rPr>
        <w:t xml:space="preserve"> рассказал,  что </w:t>
      </w:r>
      <w:r w:rsidRPr="00E815FE">
        <w:rPr>
          <w:rFonts w:asciiTheme="minorHAnsi" w:hAnsiTheme="minorHAnsi"/>
          <w:b/>
          <w:bCs/>
        </w:rPr>
        <w:t>мечта попасть в «Артек»</w:t>
      </w:r>
      <w:r w:rsidRPr="00E815FE">
        <w:rPr>
          <w:rFonts w:asciiTheme="minorHAnsi" w:hAnsiTheme="minorHAnsi"/>
        </w:rPr>
        <w:t xml:space="preserve"> сбылась для него сегодня особенным образом: «Примерно 50 лет назад одна маленькая девочка из Чечни получила путевку в «Артек», но, к сожалению, не смогла приехать. Прошли годы, она воспитала пятерых детей, но все время сожалела, что так и не побывала в этом прекрасном месте. Сегодня здесь, на сцене, нахожусь я – ее сын, и, в каком-то смысле, реализую ее мечту. Да и свою мечту. Я искренне рад за каждого из вас. </w:t>
      </w:r>
      <w:proofErr w:type="gramStart"/>
      <w:r w:rsidRPr="00E815FE">
        <w:rPr>
          <w:rFonts w:asciiTheme="minorHAnsi" w:hAnsiTheme="minorHAnsi"/>
        </w:rPr>
        <w:t>Уверен</w:t>
      </w:r>
      <w:proofErr w:type="gramEnd"/>
      <w:r w:rsidRPr="00E815FE">
        <w:rPr>
          <w:rFonts w:asciiTheme="minorHAnsi" w:hAnsiTheme="minorHAnsi"/>
        </w:rPr>
        <w:t xml:space="preserve">, эти три недели для многих станут самыми лучшими. Почувствуйте «Артек», наслаждайтесь «Артеком» и любите «Артек»!». 2 сентября </w:t>
      </w:r>
      <w:proofErr w:type="spellStart"/>
      <w:r w:rsidRPr="00E815FE">
        <w:rPr>
          <w:rFonts w:asciiTheme="minorHAnsi" w:hAnsiTheme="minorHAnsi"/>
        </w:rPr>
        <w:t>Алихан</w:t>
      </w:r>
      <w:proofErr w:type="spellEnd"/>
      <w:r w:rsidRPr="00E815FE">
        <w:rPr>
          <w:rFonts w:asciiTheme="minorHAnsi" w:hAnsiTheme="minorHAnsi"/>
        </w:rPr>
        <w:t xml:space="preserve"> </w:t>
      </w:r>
      <w:proofErr w:type="spellStart"/>
      <w:r w:rsidRPr="00E815FE">
        <w:rPr>
          <w:rFonts w:asciiTheme="minorHAnsi" w:hAnsiTheme="minorHAnsi"/>
        </w:rPr>
        <w:t>Динаев</w:t>
      </w:r>
      <w:proofErr w:type="spellEnd"/>
      <w:r w:rsidRPr="00E815FE">
        <w:rPr>
          <w:rFonts w:asciiTheme="minorHAnsi" w:hAnsiTheme="minorHAnsi"/>
        </w:rPr>
        <w:t xml:space="preserve"> стал звездным вожатым для одного из отрядов.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 xml:space="preserve">Перед началом </w:t>
      </w:r>
      <w:r w:rsidRPr="00E815FE">
        <w:rPr>
          <w:rFonts w:asciiTheme="minorHAnsi" w:hAnsiTheme="minorHAnsi"/>
          <w:b/>
          <w:bCs/>
        </w:rPr>
        <w:t>образовательного проекта «По следам великих открытий»</w:t>
      </w:r>
      <w:r w:rsidRPr="00E815FE">
        <w:rPr>
          <w:rFonts w:asciiTheme="minorHAnsi" w:hAnsiTheme="minorHAnsi"/>
        </w:rPr>
        <w:t xml:space="preserve"> </w:t>
      </w:r>
      <w:proofErr w:type="spellStart"/>
      <w:r w:rsidRPr="00E815FE">
        <w:rPr>
          <w:rFonts w:asciiTheme="minorHAnsi" w:hAnsiTheme="minorHAnsi"/>
        </w:rPr>
        <w:t>Алихан</w:t>
      </w:r>
      <w:proofErr w:type="spellEnd"/>
      <w:r w:rsidRPr="00E815FE">
        <w:rPr>
          <w:rFonts w:asciiTheme="minorHAnsi" w:hAnsiTheme="minorHAnsi"/>
        </w:rPr>
        <w:t xml:space="preserve"> </w:t>
      </w:r>
      <w:proofErr w:type="spellStart"/>
      <w:r w:rsidRPr="00E815FE">
        <w:rPr>
          <w:rFonts w:asciiTheme="minorHAnsi" w:hAnsiTheme="minorHAnsi"/>
        </w:rPr>
        <w:t>Динаев</w:t>
      </w:r>
      <w:proofErr w:type="spellEnd"/>
      <w:r w:rsidRPr="00E815FE">
        <w:rPr>
          <w:rFonts w:asciiTheme="minorHAnsi" w:hAnsiTheme="minorHAnsi"/>
        </w:rPr>
        <w:t xml:space="preserve"> напомнил </w:t>
      </w:r>
      <w:proofErr w:type="spellStart"/>
      <w:r w:rsidRPr="00E815FE">
        <w:rPr>
          <w:rFonts w:asciiTheme="minorHAnsi" w:hAnsiTheme="minorHAnsi"/>
        </w:rPr>
        <w:t>артековцам</w:t>
      </w:r>
      <w:proofErr w:type="spellEnd"/>
      <w:r w:rsidRPr="00E815FE">
        <w:rPr>
          <w:rFonts w:asciiTheme="minorHAnsi" w:hAnsiTheme="minorHAnsi"/>
        </w:rPr>
        <w:t xml:space="preserve">, что открытия в науке даются большим трудом: «Вы все знаете про Дмитрия Ивановича Менделеева и его таблицу химических элементов. Легенда гласит, что он открыл ее во сне. Но это не так. Его ужасно раздражало, когда кто-то ему об этом говорил. Он месяцами и годами об этом размышлял, и только благодаря этому смог достичь какого-то серьёзного результата. Идеи рождаются, как правило, у того, кто думает над какой-то проблемой, кто пытается ее решить. </w:t>
      </w:r>
      <w:proofErr w:type="gramStart"/>
      <w:r w:rsidRPr="00E815FE">
        <w:rPr>
          <w:rFonts w:asciiTheme="minorHAnsi" w:hAnsiTheme="minorHAnsi"/>
        </w:rPr>
        <w:t>А</w:t>
      </w:r>
      <w:proofErr w:type="gramEnd"/>
      <w:r w:rsidRPr="00E815FE">
        <w:rPr>
          <w:rFonts w:asciiTheme="minorHAnsi" w:hAnsiTheme="minorHAnsi"/>
        </w:rPr>
        <w:t xml:space="preserve"> в конечном счете великая идея требует не гения и не озарения, а усилия и стараний. Поэтому я абсолютно уверен, дорогие друзья, если вы будете думать над какой-то проблемой, будете трудиться над ее решением, то вы обязательно сможете сделать любое открытие. Я вам всем желаю в эти три замечательные недели вашей жизни много больших и малых открытий, перспективных идей».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  <w:b/>
          <w:bCs/>
        </w:rPr>
        <w:t>Константин Федоренко</w:t>
      </w:r>
      <w:r w:rsidRPr="00E815FE">
        <w:rPr>
          <w:rFonts w:asciiTheme="minorHAnsi" w:hAnsiTheme="minorHAnsi"/>
        </w:rPr>
        <w:t xml:space="preserve">, обращаясь к </w:t>
      </w:r>
      <w:proofErr w:type="spellStart"/>
      <w:r w:rsidRPr="00E815FE">
        <w:rPr>
          <w:rFonts w:asciiTheme="minorHAnsi" w:hAnsiTheme="minorHAnsi"/>
        </w:rPr>
        <w:t>артековцам</w:t>
      </w:r>
      <w:proofErr w:type="spellEnd"/>
      <w:r w:rsidRPr="00E815FE">
        <w:rPr>
          <w:rFonts w:asciiTheme="minorHAnsi" w:hAnsiTheme="minorHAnsi"/>
        </w:rPr>
        <w:t xml:space="preserve">-ученикам, подчеркнул, что школа в «Артеке» </w:t>
      </w:r>
      <w:r w:rsidRPr="00E815FE">
        <w:rPr>
          <w:rFonts w:asciiTheme="minorHAnsi" w:hAnsiTheme="minorHAnsi"/>
          <w:color w:val="1F497D"/>
        </w:rPr>
        <w:t>–</w:t>
      </w:r>
      <w:r w:rsidRPr="00E815FE">
        <w:rPr>
          <w:rFonts w:asciiTheme="minorHAnsi" w:hAnsiTheme="minorHAnsi"/>
        </w:rPr>
        <w:t xml:space="preserve"> «место необыкновенное, и даже немного волшебное, как и сам «Артек»»: «Здесь сбываются детские мечты, здесь ребята учатся с удовольствием и интересом, не только за партой, но и в </w:t>
      </w:r>
      <w:r w:rsidRPr="00E815FE">
        <w:rPr>
          <w:rFonts w:asciiTheme="minorHAnsi" w:hAnsiTheme="minorHAnsi"/>
          <w:b/>
          <w:bCs/>
        </w:rPr>
        <w:t>насыщенной образовательной среде</w:t>
      </w:r>
      <w:r w:rsidRPr="00E815FE">
        <w:rPr>
          <w:rFonts w:asciiTheme="minorHAnsi" w:hAnsiTheme="minorHAnsi"/>
        </w:rPr>
        <w:t xml:space="preserve">. У «Артека» сегодня более 90 тематических образовательных партнеров, программы которых доступны всем желающим и разнообразны: от самолетостроения до экологии, от спорта </w:t>
      </w:r>
      <w:proofErr w:type="gramStart"/>
      <w:r w:rsidRPr="00E815FE">
        <w:rPr>
          <w:rFonts w:asciiTheme="minorHAnsi" w:hAnsiTheme="minorHAnsi"/>
        </w:rPr>
        <w:t>до</w:t>
      </w:r>
      <w:proofErr w:type="gramEnd"/>
      <w:r w:rsidRPr="00E815FE">
        <w:rPr>
          <w:rFonts w:asciiTheme="minorHAnsi" w:hAnsiTheme="minorHAnsi"/>
        </w:rPr>
        <w:t xml:space="preserve"> </w:t>
      </w:r>
      <w:proofErr w:type="gramStart"/>
      <w:r w:rsidRPr="00E815FE">
        <w:rPr>
          <w:rFonts w:asciiTheme="minorHAnsi" w:hAnsiTheme="minorHAnsi"/>
        </w:rPr>
        <w:t>музыка</w:t>
      </w:r>
      <w:proofErr w:type="gramEnd"/>
      <w:r w:rsidRPr="00E815FE">
        <w:rPr>
          <w:rFonts w:asciiTheme="minorHAnsi" w:hAnsiTheme="minorHAnsi"/>
        </w:rPr>
        <w:t>, от живописи и ремесел до естественных наук. Они осуществляются в партнерстве с передовыми корпорациями и вузами и дают детям возможность выбора профессии и навыки построения жизненной траектории. Желаю вам быть жадными до знаний и сохранять такой же интерес к учебе и в дальнейшей жизни!»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  <w:b/>
          <w:bCs/>
        </w:rPr>
        <w:t>Символом «Артека»</w:t>
      </w:r>
      <w:r w:rsidRPr="00E815FE">
        <w:rPr>
          <w:rFonts w:asciiTheme="minorHAnsi" w:hAnsiTheme="minorHAnsi"/>
        </w:rPr>
        <w:t xml:space="preserve"> в 10 смене станет браслет из </w:t>
      </w:r>
      <w:proofErr w:type="spellStart"/>
      <w:r w:rsidRPr="00E815FE">
        <w:rPr>
          <w:rFonts w:asciiTheme="minorHAnsi" w:hAnsiTheme="minorHAnsi"/>
        </w:rPr>
        <w:t>паракорда</w:t>
      </w:r>
      <w:proofErr w:type="spellEnd"/>
      <w:r w:rsidRPr="00E815FE">
        <w:rPr>
          <w:rFonts w:asciiTheme="minorHAnsi" w:hAnsiTheme="minorHAnsi"/>
        </w:rPr>
        <w:t xml:space="preserve"> – легкого шнура для плетения</w:t>
      </w:r>
      <w:r w:rsidRPr="00E815FE">
        <w:rPr>
          <w:rFonts w:asciiTheme="minorHAnsi" w:hAnsiTheme="minorHAnsi"/>
          <w:color w:val="1F497D"/>
        </w:rPr>
        <w:t xml:space="preserve">. </w:t>
      </w:r>
      <w:r w:rsidRPr="00E815FE">
        <w:rPr>
          <w:rFonts w:asciiTheme="minorHAnsi" w:hAnsiTheme="minorHAnsi"/>
        </w:rPr>
        <w:t xml:space="preserve">В течение 21 дня смены артековцы  будут завязывать узелки на память о самом ярком событии дня, а первый самый большой узел они сделали вместе с директором детского центра. «Узел Дня знаний» в течение учебного года и после «Артека» будет напоминать ребятам о причастности к </w:t>
      </w:r>
      <w:r w:rsidRPr="00E815FE">
        <w:rPr>
          <w:rFonts w:asciiTheme="minorHAnsi" w:hAnsiTheme="minorHAnsi"/>
          <w:b/>
          <w:bCs/>
        </w:rPr>
        <w:t>сообществу «умников»</w:t>
      </w:r>
      <w:r w:rsidRPr="00E815FE">
        <w:rPr>
          <w:rFonts w:asciiTheme="minorHAnsi" w:hAnsiTheme="minorHAnsi"/>
        </w:rPr>
        <w:t xml:space="preserve">, </w:t>
      </w:r>
      <w:proofErr w:type="gramStart"/>
      <w:r w:rsidRPr="00E815FE">
        <w:rPr>
          <w:rFonts w:asciiTheme="minorHAnsi" w:hAnsiTheme="minorHAnsi"/>
        </w:rPr>
        <w:t>в</w:t>
      </w:r>
      <w:proofErr w:type="gramEnd"/>
      <w:r w:rsidRPr="00E815FE">
        <w:rPr>
          <w:rFonts w:asciiTheme="minorHAnsi" w:hAnsiTheme="minorHAnsi"/>
        </w:rPr>
        <w:t xml:space="preserve"> которым интересно учиться.</w:t>
      </w: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1F497D"/>
        </w:rPr>
      </w:pP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  <w:b/>
          <w:bCs/>
        </w:rPr>
        <w:t xml:space="preserve">10 </w:t>
      </w:r>
      <w:proofErr w:type="spellStart"/>
      <w:r w:rsidRPr="00E815FE">
        <w:rPr>
          <w:rFonts w:asciiTheme="minorHAnsi" w:hAnsiTheme="minorHAnsi"/>
          <w:b/>
          <w:bCs/>
        </w:rPr>
        <w:t>артековская</w:t>
      </w:r>
      <w:proofErr w:type="spellEnd"/>
      <w:r w:rsidRPr="00E815FE">
        <w:rPr>
          <w:rFonts w:asciiTheme="minorHAnsi" w:hAnsiTheme="minorHAnsi"/>
        </w:rPr>
        <w:t xml:space="preserve"> </w:t>
      </w:r>
      <w:r w:rsidRPr="00E815FE">
        <w:rPr>
          <w:rFonts w:asciiTheme="minorHAnsi" w:hAnsiTheme="minorHAnsi"/>
          <w:b/>
          <w:bCs/>
        </w:rPr>
        <w:t>смена «Бесконечное множество» полна событиями</w:t>
      </w:r>
      <w:r w:rsidRPr="00E815FE">
        <w:rPr>
          <w:rFonts w:asciiTheme="minorHAnsi" w:hAnsiTheme="minorHAnsi"/>
        </w:rPr>
        <w:t xml:space="preserve">: географический диктант, марафон </w:t>
      </w:r>
      <w:proofErr w:type="spellStart"/>
      <w:r w:rsidRPr="00E815FE">
        <w:rPr>
          <w:rFonts w:asciiTheme="minorHAnsi" w:hAnsiTheme="minorHAnsi"/>
        </w:rPr>
        <w:t>скорочтения</w:t>
      </w:r>
      <w:proofErr w:type="spellEnd"/>
      <w:r w:rsidRPr="00E815FE">
        <w:rPr>
          <w:rFonts w:asciiTheme="minorHAnsi" w:hAnsiTheme="minorHAnsi"/>
        </w:rPr>
        <w:t xml:space="preserve">, гала-концерт хорового общества «Поют дети России», фестиваль народов Крайнего Севера «Этническая Россия», образовательные шоу, творческие встречи, мастер-классы от известных деятелей искусства и спортсменов. </w:t>
      </w:r>
    </w:p>
    <w:p w:rsid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1F497D"/>
        </w:rPr>
      </w:pPr>
      <w:bookmarkStart w:id="0" w:name="_GoBack"/>
      <w:bookmarkEnd w:id="0"/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>Сегодня Международный детский центр</w:t>
      </w:r>
      <w:r w:rsidRPr="00E815FE">
        <w:rPr>
          <w:rFonts w:asciiTheme="minorHAnsi" w:hAnsiTheme="minorHAnsi"/>
          <w:color w:val="1F497D"/>
        </w:rPr>
        <w:t xml:space="preserve"> </w:t>
      </w:r>
      <w:r w:rsidRPr="00E815FE">
        <w:rPr>
          <w:rFonts w:asciiTheme="minorHAnsi" w:hAnsiTheme="minorHAnsi"/>
        </w:rPr>
        <w:t xml:space="preserve">«Артек» – признанный </w:t>
      </w:r>
      <w:r w:rsidRPr="00E815FE">
        <w:rPr>
          <w:rFonts w:asciiTheme="minorHAnsi" w:hAnsiTheme="minorHAnsi"/>
          <w:b/>
          <w:bCs/>
        </w:rPr>
        <w:t>институт системы образования России</w:t>
      </w:r>
      <w:r w:rsidRPr="00E815FE">
        <w:rPr>
          <w:rFonts w:asciiTheme="minorHAnsi" w:hAnsiTheme="minorHAnsi"/>
        </w:rPr>
        <w:t xml:space="preserve">. В лагере создана современная образовательная инфраструктура, как для школы, так и для дополнительного образования, напомним, что школа «Артека» </w:t>
      </w:r>
      <w:r w:rsidRPr="00E815FE">
        <w:rPr>
          <w:rFonts w:asciiTheme="minorHAnsi" w:hAnsiTheme="minorHAnsi"/>
          <w:b/>
          <w:bCs/>
        </w:rPr>
        <w:t xml:space="preserve">первой в Крыму </w:t>
      </w:r>
      <w:r w:rsidRPr="00E815FE">
        <w:rPr>
          <w:rFonts w:asciiTheme="minorHAnsi" w:hAnsiTheme="minorHAnsi"/>
        </w:rPr>
        <w:t xml:space="preserve">была аккредитована в соответствии с федеральными стандартами. </w:t>
      </w:r>
    </w:p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E815FE" w:rsidRPr="00E815FE" w:rsidTr="00E815FE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в Москве:+7 926</w:t>
            </w:r>
            <w:r w:rsidRPr="00E815FE">
              <w:rPr>
                <w:rFonts w:asciiTheme="minorHAnsi" w:hAnsiTheme="minorHAnsi"/>
                <w:color w:val="1F497D"/>
                <w:sz w:val="20"/>
                <w:szCs w:val="20"/>
              </w:rPr>
              <w:t> </w:t>
            </w: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223 9955  </w:t>
            </w:r>
            <w:hyperlink r:id="rId6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</w:rPr>
                <w:t>press.artek@primum.ru</w:t>
              </w:r>
            </w:hyperlink>
          </w:p>
        </w:tc>
      </w:tr>
      <w:tr w:rsidR="00E815FE" w:rsidRPr="00E815FE" w:rsidTr="00E815F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E815FE" w:rsidRPr="00E815FE" w:rsidRDefault="00E815FE" w:rsidP="00E815F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в Крыму:  +7 978</w:t>
            </w:r>
            <w:r w:rsidRPr="00E815FE">
              <w:rPr>
                <w:rFonts w:asciiTheme="minorHAnsi" w:hAnsiTheme="minorHAnsi"/>
                <w:color w:val="1F497D"/>
                <w:sz w:val="20"/>
                <w:szCs w:val="20"/>
              </w:rPr>
              <w:t> </w:t>
            </w: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734</w:t>
            </w:r>
            <w:r w:rsidRPr="00E815FE">
              <w:rPr>
                <w:rFonts w:asciiTheme="minorHAnsi" w:hAnsiTheme="minorHAnsi"/>
                <w:color w:val="1F497D"/>
                <w:sz w:val="20"/>
                <w:szCs w:val="20"/>
              </w:rPr>
              <w:t xml:space="preserve"> </w:t>
            </w: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0444 </w:t>
            </w:r>
            <w:hyperlink r:id="rId7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</w:rPr>
                <w:t>press@artek.org</w:t>
              </w:r>
            </w:hyperlink>
          </w:p>
        </w:tc>
      </w:tr>
      <w:tr w:rsidR="00E815FE" w:rsidRPr="00E815FE" w:rsidTr="00E815F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Актуальные</w:t>
            </w:r>
            <w:r w:rsidRPr="00E815F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 w:rsidRPr="00E815F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 w:rsidRPr="00E815FE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E815FE" w:rsidRPr="00E815FE" w:rsidTr="00E81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hyperlink r:id="rId8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E815FE" w:rsidRPr="00E815FE" w:rsidTr="00E81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Youtube</w:t>
            </w:r>
            <w:proofErr w:type="spellEnd"/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hyperlink r:id="rId9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E815FE" w:rsidRPr="00E815FE" w:rsidTr="00E81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SM-</w:t>
            </w:r>
            <w:r w:rsidRPr="00E815FE">
              <w:rPr>
                <w:rFonts w:asciiTheme="minorHAnsi" w:hAnsiTheme="minorHAnsi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hyperlink r:id="rId10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  <w:lang w:val="en-US"/>
                </w:rPr>
                <w:t>vk.com/</w:t>
              </w:r>
              <w:proofErr w:type="spellStart"/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E815FE" w:rsidRPr="00E815FE" w:rsidTr="00E81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hyperlink r:id="rId11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E815FE" w:rsidRPr="00E815FE" w:rsidTr="00E81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E815FE">
              <w:rPr>
                <w:rFonts w:asciiTheme="minorHAnsi" w:hAnsiTheme="minorHAnsi"/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FE" w:rsidRPr="00E815FE" w:rsidRDefault="00E815FE" w:rsidP="00E815F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hyperlink r:id="rId12" w:tgtFrame="_blank" w:history="1">
              <w:r w:rsidRPr="00E815FE">
                <w:rPr>
                  <w:rStyle w:val="a7"/>
                  <w:rFonts w:asciiTheme="minorHAnsi" w:hAnsiTheme="minorHAnsi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E815FE" w:rsidRPr="00E815FE" w:rsidTr="00E815FE">
        <w:tc>
          <w:tcPr>
            <w:tcW w:w="2700" w:type="dxa"/>
            <w:vAlign w:val="center"/>
            <w:hideMark/>
          </w:tcPr>
          <w:p w:rsidR="00E815FE" w:rsidRPr="00E815FE" w:rsidRDefault="00E815FE" w:rsidP="00E815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E815FE" w:rsidRPr="00E815FE" w:rsidRDefault="00E815FE" w:rsidP="00E815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735" w:type="dxa"/>
            <w:vAlign w:val="center"/>
            <w:hideMark/>
          </w:tcPr>
          <w:p w:rsidR="00E815FE" w:rsidRPr="00E815FE" w:rsidRDefault="00E815FE" w:rsidP="00E815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815FE" w:rsidRPr="00E815FE" w:rsidRDefault="00E815FE" w:rsidP="00E815FE">
      <w:pPr>
        <w:pStyle w:val="x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E815FE">
        <w:rPr>
          <w:rFonts w:asciiTheme="minorHAnsi" w:hAnsiTheme="minorHAnsi"/>
        </w:rPr>
        <w:t> </w:t>
      </w:r>
    </w:p>
    <w:p w:rsidR="00D451B2" w:rsidRPr="00E815FE" w:rsidRDefault="00D451B2" w:rsidP="00E815F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D451B2" w:rsidRPr="00E815F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E815FE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E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E8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2019-09-03T10:43:00Z</dcterms:created>
  <dcterms:modified xsi:type="dcterms:W3CDTF">2019-09-03T10:43:00Z</dcterms:modified>
</cp:coreProperties>
</file>